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47702" w14:textId="7F9059F3" w:rsidR="00B354FC" w:rsidRPr="00D97A15" w:rsidRDefault="00B354FC" w:rsidP="00B354FC">
      <w:pPr>
        <w:pStyle w:val="3GPPHeader"/>
        <w:spacing w:after="0"/>
        <w:rPr>
          <w:rFonts w:ascii="Arial" w:eastAsiaTheme="minorEastAsia" w:hAnsi="Arial" w:cs="Arial"/>
          <w:sz w:val="22"/>
          <w:lang w:val="en-US"/>
        </w:rPr>
      </w:pPr>
      <w:bookmarkStart w:id="0" w:name="OLE_LINK3"/>
      <w:r>
        <w:rPr>
          <w:rFonts w:ascii="Arial" w:hAnsi="Arial" w:cs="Arial"/>
          <w:sz w:val="22"/>
          <w:lang w:val="en-US"/>
        </w:rPr>
        <w:t xml:space="preserve">3GPP TSG RAN </w:t>
      </w:r>
      <w:r w:rsidRPr="003E41C6">
        <w:rPr>
          <w:rFonts w:ascii="Arial" w:hAnsi="Arial" w:cs="Arial"/>
          <w:sz w:val="22"/>
          <w:lang w:val="en-US"/>
        </w:rPr>
        <w:t>WG2 #120</w:t>
      </w:r>
      <w:r>
        <w:rPr>
          <w:rFonts w:ascii="Arial" w:hAnsi="Arial" w:cs="Arial"/>
          <w:sz w:val="22"/>
          <w:lang w:val="en-US"/>
        </w:rPr>
        <w:tab/>
      </w:r>
      <w:r w:rsidRPr="00632D31">
        <w:rPr>
          <w:rFonts w:ascii="Arial" w:hAnsi="Arial" w:cs="Arial"/>
          <w:sz w:val="22"/>
          <w:lang w:val="en-US"/>
        </w:rPr>
        <w:t>R2-22</w:t>
      </w:r>
      <w:r w:rsidR="00632D31" w:rsidRPr="00632D31">
        <w:rPr>
          <w:rFonts w:ascii="Arial" w:hAnsi="Arial" w:cs="Arial"/>
          <w:sz w:val="22"/>
          <w:lang w:val="en-US"/>
        </w:rPr>
        <w:t>12637</w:t>
      </w:r>
    </w:p>
    <w:p w14:paraId="07A6459F" w14:textId="77777777" w:rsidR="00B354FC" w:rsidRDefault="00B354FC" w:rsidP="00B354FC">
      <w:pPr>
        <w:pStyle w:val="3GPPHeader"/>
        <w:spacing w:after="0"/>
        <w:rPr>
          <w:rFonts w:ascii="Arial" w:hAnsi="Arial" w:cs="Arial"/>
          <w:sz w:val="22"/>
          <w:lang w:val="en-US"/>
        </w:rPr>
      </w:pPr>
      <w:r w:rsidRPr="00B46E6B">
        <w:rPr>
          <w:rFonts w:ascii="Arial" w:hAnsi="Arial" w:cs="Arial"/>
          <w:sz w:val="22"/>
          <w:lang w:val="en-US"/>
        </w:rPr>
        <w:t>Toulouse, FR, 11</w:t>
      </w:r>
      <w:r w:rsidRPr="00B46E6B">
        <w:rPr>
          <w:rFonts w:ascii="Arial" w:eastAsiaTheme="minorEastAsia" w:hAnsi="Arial" w:cs="Arial"/>
          <w:sz w:val="22"/>
          <w:vertAlign w:val="superscript"/>
          <w:lang w:val="en-US"/>
        </w:rPr>
        <w:t>th</w:t>
      </w:r>
      <w:r w:rsidRPr="00B46E6B">
        <w:rPr>
          <w:rFonts w:ascii="Arial" w:eastAsiaTheme="minorEastAsia" w:hAnsi="Arial" w:cs="Arial"/>
          <w:sz w:val="22"/>
          <w:lang w:val="en-US"/>
        </w:rPr>
        <w:t xml:space="preserve"> </w:t>
      </w:r>
      <w:r w:rsidRPr="00B46E6B">
        <w:rPr>
          <w:rFonts w:ascii="Arial" w:hAnsi="Arial" w:cs="Arial"/>
          <w:sz w:val="22"/>
          <w:lang w:val="en-US"/>
        </w:rPr>
        <w:t>– 14</w:t>
      </w:r>
      <w:r w:rsidRPr="00B46E6B">
        <w:rPr>
          <w:rFonts w:ascii="Arial" w:hAnsi="Arial" w:cs="Arial"/>
          <w:sz w:val="22"/>
          <w:vertAlign w:val="superscript"/>
          <w:lang w:val="en-US"/>
        </w:rPr>
        <w:t>th</w:t>
      </w:r>
      <w:r w:rsidRPr="00B46E6B">
        <w:rPr>
          <w:rFonts w:ascii="Arial" w:hAnsi="Arial" w:cs="Arial"/>
          <w:sz w:val="22"/>
          <w:lang w:val="en-US"/>
        </w:rPr>
        <w:t xml:space="preserve"> </w:t>
      </w:r>
      <w:r w:rsidRPr="00B46E6B">
        <w:rPr>
          <w:rFonts w:ascii="Arial" w:eastAsiaTheme="minorEastAsia" w:hAnsi="Arial" w:cs="Arial"/>
          <w:sz w:val="22"/>
          <w:lang w:val="en-US"/>
        </w:rPr>
        <w:t>November</w:t>
      </w:r>
      <w:r w:rsidRPr="00B46E6B">
        <w:rPr>
          <w:rFonts w:ascii="Arial" w:hAnsi="Arial" w:cs="Arial"/>
          <w:sz w:val="22"/>
          <w:lang w:val="en-US"/>
        </w:rPr>
        <w:t>, 2022</w:t>
      </w:r>
    </w:p>
    <w:bookmarkEnd w:id="0"/>
    <w:p w14:paraId="350CE1B6" w14:textId="77777777" w:rsidR="00CD4C7B" w:rsidRPr="00B354FC" w:rsidRDefault="00CD4C7B" w:rsidP="00CD4C7B">
      <w:pPr>
        <w:pStyle w:val="a3"/>
        <w:rPr>
          <w:rFonts w:eastAsia="MS Mincho"/>
          <w:bCs/>
          <w:noProof w:val="0"/>
          <w:sz w:val="24"/>
          <w:lang w:val="en-US"/>
        </w:rPr>
      </w:pPr>
    </w:p>
    <w:p w14:paraId="4A3BC02F" w14:textId="10CBBD87"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542F0" w:rsidRPr="00B354FC">
        <w:rPr>
          <w:rFonts w:eastAsia="宋体" w:cs="Arial" w:hint="eastAsia"/>
          <w:b/>
          <w:bCs/>
          <w:sz w:val="24"/>
          <w:lang w:eastAsia="zh-CN"/>
        </w:rPr>
        <w:t>8.</w:t>
      </w:r>
      <w:r w:rsidR="00D30013" w:rsidRPr="00B354FC">
        <w:rPr>
          <w:rFonts w:eastAsia="宋体" w:cs="Arial"/>
          <w:b/>
          <w:bCs/>
          <w:sz w:val="24"/>
          <w:lang w:eastAsia="zh-CN"/>
        </w:rPr>
        <w:t>5.4</w:t>
      </w:r>
      <w:r w:rsidR="007053F8" w:rsidRPr="00B354FC">
        <w:rPr>
          <w:rFonts w:eastAsia="宋体" w:cs="Arial"/>
          <w:b/>
          <w:bCs/>
          <w:sz w:val="24"/>
          <w:lang w:eastAsia="zh-CN"/>
        </w:rPr>
        <w:t>.</w:t>
      </w:r>
      <w:r w:rsidR="0076368D" w:rsidRPr="00B354FC">
        <w:rPr>
          <w:rFonts w:eastAsia="宋体" w:cs="Arial"/>
          <w:b/>
          <w:bCs/>
          <w:sz w:val="24"/>
          <w:lang w:eastAsia="zh-CN"/>
        </w:rPr>
        <w:t>2</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337E8160"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C7282F">
        <w:rPr>
          <w:rFonts w:ascii="Arial" w:hAnsi="Arial" w:cs="Arial"/>
          <w:b/>
          <w:bCs/>
          <w:sz w:val="24"/>
          <w:lang w:eastAsia="zh-CN"/>
        </w:rPr>
        <w:t>Enhancement on CG for XR-specific capacity improvement</w:t>
      </w:r>
    </w:p>
    <w:p w14:paraId="356EA699" w14:textId="44593A7D"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r>
      <w:r w:rsidR="007053F8">
        <w:rPr>
          <w:rFonts w:ascii="Arial" w:hAnsi="Arial" w:cs="Arial"/>
          <w:b/>
          <w:bCs/>
          <w:sz w:val="24"/>
        </w:rPr>
        <w:t xml:space="preserve">Decision, </w:t>
      </w:r>
      <w:r w:rsidR="0008088B">
        <w:rPr>
          <w:rFonts w:ascii="Arial" w:hAnsi="Arial" w:cs="Arial"/>
          <w:b/>
          <w:bCs/>
          <w:sz w:val="24"/>
        </w:rPr>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6AC91E82" w14:textId="3EF0E5AD" w:rsidR="004D18F4" w:rsidRPr="004D18F4" w:rsidRDefault="004D18F4" w:rsidP="003645B6">
      <w:pPr>
        <w:overflowPunct w:val="0"/>
        <w:autoSpaceDE w:val="0"/>
        <w:autoSpaceDN w:val="0"/>
        <w:adjustRightInd w:val="0"/>
        <w:textAlignment w:val="baseline"/>
        <w:rPr>
          <w:lang w:eastAsia="zh-CN"/>
        </w:rPr>
      </w:pPr>
      <w:r>
        <w:rPr>
          <w:lang w:val="sv-SE" w:eastAsia="zh-CN"/>
        </w:rPr>
        <w:t xml:space="preserve">In </w:t>
      </w:r>
      <w:r>
        <w:rPr>
          <w:lang w:eastAsia="zh-CN"/>
        </w:rPr>
        <w:t xml:space="preserve">RAN2 119bis-e, some consensuses on </w:t>
      </w:r>
      <w:r w:rsidR="00F4507C">
        <w:rPr>
          <w:lang w:eastAsia="zh-CN"/>
        </w:rPr>
        <w:t>scheduling</w:t>
      </w:r>
      <w:r>
        <w:rPr>
          <w:lang w:eastAsia="zh-CN"/>
        </w:rPr>
        <w:t xml:space="preserve"> enhancement for XR have been reached, some of which are shown as follows,</w:t>
      </w:r>
    </w:p>
    <w:p w14:paraId="20A20635" w14:textId="77777777" w:rsidR="00F4507C" w:rsidRPr="008D0773" w:rsidRDefault="00F4507C" w:rsidP="00F4507C">
      <w:pPr>
        <w:pStyle w:val="Agreement"/>
      </w:pPr>
      <w:r w:rsidRPr="008D0773">
        <w:t>1: Current CG configurations can be reused for UL XR traffic. FFS if enhancements are needed (RAN1 is already discussing something).</w:t>
      </w:r>
      <w:r>
        <w:t xml:space="preserve"> RAN2 can discuss this in the next meeting.</w:t>
      </w:r>
    </w:p>
    <w:p w14:paraId="02D4E8EA" w14:textId="77777777" w:rsidR="00F4507C" w:rsidRPr="008D0773" w:rsidRDefault="00F4507C" w:rsidP="00F4507C">
      <w:pPr>
        <w:pStyle w:val="Agreement"/>
      </w:pPr>
      <w:r w:rsidRPr="008D0773">
        <w:t xml:space="preserve">2: RAN2 can discuss potential enhancement to provide some assistant information on UL XR traffic for CG configurations at the gNB. FFS whether TSCAI can already </w:t>
      </w:r>
      <w:r>
        <w:t>provide all necessary information</w:t>
      </w:r>
      <w:r w:rsidRPr="008D0773">
        <w:t>.</w:t>
      </w:r>
    </w:p>
    <w:p w14:paraId="26E6507C" w14:textId="543C5329" w:rsidR="004A4BC5" w:rsidRPr="004A4BC5" w:rsidRDefault="004A4BC5" w:rsidP="004D2113">
      <w:pPr>
        <w:overflowPunct w:val="0"/>
        <w:autoSpaceDE w:val="0"/>
        <w:autoSpaceDN w:val="0"/>
        <w:adjustRightInd w:val="0"/>
        <w:textAlignment w:val="baseline"/>
      </w:pPr>
      <w:r>
        <w:t xml:space="preserve">In this contribution, some potential enhancements on </w:t>
      </w:r>
      <w:r w:rsidR="00B554B6">
        <w:rPr>
          <w:lang w:eastAsia="zh-CN"/>
        </w:rPr>
        <w:t xml:space="preserve">CG (configured grant) </w:t>
      </w:r>
      <w:r>
        <w:t>will be discussed.</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001605EE" w14:textId="4C04EB20" w:rsidR="006A7B56" w:rsidRPr="00DC6EF8" w:rsidRDefault="0041744B" w:rsidP="00DC6EF8">
      <w:pPr>
        <w:pStyle w:val="2"/>
        <w:rPr>
          <w:lang w:val="en-US" w:eastAsia="zh-CN"/>
        </w:rPr>
      </w:pPr>
      <w:bookmarkStart w:id="1" w:name="_Hlk109915489"/>
      <w:r>
        <w:rPr>
          <w:rFonts w:hint="eastAsia"/>
          <w:lang w:eastAsia="zh-CN"/>
        </w:rPr>
        <w:t xml:space="preserve">2.1 </w:t>
      </w:r>
      <w:r>
        <w:rPr>
          <w:lang w:val="sv-SE" w:eastAsia="zh-CN"/>
        </w:rPr>
        <w:t>Overview</w:t>
      </w:r>
    </w:p>
    <w:p w14:paraId="5087DE4B" w14:textId="21A11BFE" w:rsidR="00CF47BB" w:rsidRDefault="00CF47BB" w:rsidP="0041744B">
      <w:pPr>
        <w:rPr>
          <w:lang w:eastAsia="zh-CN"/>
        </w:rPr>
      </w:pPr>
      <w:r>
        <w:rPr>
          <w:rFonts w:hint="eastAsia"/>
          <w:lang w:eastAsia="zh-CN"/>
        </w:rPr>
        <w:t>I</w:t>
      </w:r>
      <w:r>
        <w:rPr>
          <w:lang w:eastAsia="zh-CN"/>
        </w:rPr>
        <w:t>n [</w:t>
      </w:r>
      <w:r w:rsidR="004F62B4">
        <w:rPr>
          <w:lang w:eastAsia="zh-CN"/>
        </w:rPr>
        <w:t>1</w:t>
      </w:r>
      <w:r w:rsidR="00A436C5">
        <w:rPr>
          <w:rFonts w:hint="eastAsia"/>
          <w:lang w:eastAsia="zh-CN"/>
        </w:rPr>
        <w:t>]</w:t>
      </w:r>
      <w:r>
        <w:rPr>
          <w:lang w:eastAsia="zh-CN"/>
        </w:rPr>
        <w:t xml:space="preserve">, </w:t>
      </w:r>
      <w:r w:rsidR="00960CA0">
        <w:rPr>
          <w:lang w:eastAsia="zh-CN"/>
        </w:rPr>
        <w:t>the data rate of</w:t>
      </w:r>
      <w:r w:rsidR="00A436C5">
        <w:rPr>
          <w:lang w:eastAsia="zh-CN"/>
        </w:rPr>
        <w:t xml:space="preserve"> </w:t>
      </w:r>
      <w:r w:rsidR="00A436C5">
        <w:rPr>
          <w:rFonts w:hint="eastAsia"/>
          <w:lang w:eastAsia="zh-CN"/>
        </w:rPr>
        <w:t>DL</w:t>
      </w:r>
      <w:r w:rsidR="00960CA0">
        <w:rPr>
          <w:lang w:eastAsia="zh-CN"/>
        </w:rPr>
        <w:t xml:space="preserve"> VR </w:t>
      </w:r>
      <w:r w:rsidR="00A436C5">
        <w:rPr>
          <w:rFonts w:hint="eastAsia"/>
          <w:lang w:eastAsia="zh-CN"/>
        </w:rPr>
        <w:t>traffic</w:t>
      </w:r>
      <w:r w:rsidR="00A436C5">
        <w:rPr>
          <w:lang w:eastAsia="zh-CN"/>
        </w:rPr>
        <w:t xml:space="preserve"> </w:t>
      </w:r>
      <w:r w:rsidR="00960CA0">
        <w:rPr>
          <w:lang w:eastAsia="zh-CN"/>
        </w:rPr>
        <w:t>is expected to be 30mbps or 40mbps,</w:t>
      </w:r>
      <w:r w:rsidR="009C1760">
        <w:rPr>
          <w:lang w:eastAsia="zh-CN"/>
        </w:rPr>
        <w:t xml:space="preserve"> which is</w:t>
      </w:r>
      <w:r w:rsidR="00AE5587">
        <w:rPr>
          <w:lang w:eastAsia="zh-CN"/>
        </w:rPr>
        <w:t xml:space="preserve"> similar with that </w:t>
      </w:r>
      <w:r w:rsidR="00DC6EF8">
        <w:rPr>
          <w:lang w:eastAsia="zh-CN"/>
        </w:rPr>
        <w:t>of DL</w:t>
      </w:r>
      <w:r w:rsidR="00A436C5">
        <w:rPr>
          <w:rFonts w:hint="eastAsia"/>
          <w:lang w:eastAsia="zh-CN"/>
        </w:rPr>
        <w:t xml:space="preserve"> </w:t>
      </w:r>
      <w:r w:rsidR="00AE5587">
        <w:rPr>
          <w:lang w:eastAsia="zh-CN"/>
        </w:rPr>
        <w:t xml:space="preserve">cloud gaming (CG) </w:t>
      </w:r>
      <w:r w:rsidR="009C1760">
        <w:rPr>
          <w:lang w:eastAsia="zh-CN"/>
        </w:rPr>
        <w:t xml:space="preserve">and same with that of </w:t>
      </w:r>
      <w:r w:rsidR="00A436C5">
        <w:rPr>
          <w:lang w:eastAsia="zh-CN"/>
        </w:rPr>
        <w:t xml:space="preserve">DL </w:t>
      </w:r>
      <w:r w:rsidR="009C1760">
        <w:rPr>
          <w:lang w:eastAsia="zh-CN"/>
        </w:rPr>
        <w:t>AR</w:t>
      </w:r>
      <w:r w:rsidR="00AE5587">
        <w:rPr>
          <w:lang w:eastAsia="zh-CN"/>
        </w:rPr>
        <w:t xml:space="preserve">, and the data rate of </w:t>
      </w:r>
      <w:r w:rsidR="00A436C5">
        <w:rPr>
          <w:lang w:eastAsia="zh-CN"/>
        </w:rPr>
        <w:t>UL AR</w:t>
      </w:r>
      <w:r w:rsidR="00AE5587">
        <w:rPr>
          <w:lang w:eastAsia="zh-CN"/>
        </w:rPr>
        <w:t xml:space="preserve"> is expected to be </w:t>
      </w:r>
      <w:r w:rsidR="009C1760">
        <w:rPr>
          <w:lang w:eastAsia="zh-CN"/>
        </w:rPr>
        <w:t>10mbps</w:t>
      </w:r>
      <w:r w:rsidR="00AE5587">
        <w:rPr>
          <w:lang w:eastAsia="zh-CN"/>
        </w:rPr>
        <w:t xml:space="preserve"> or</w:t>
      </w:r>
      <w:r w:rsidR="009C1760">
        <w:rPr>
          <w:lang w:eastAsia="zh-CN"/>
        </w:rPr>
        <w:t xml:space="preserve"> 20mbps.</w:t>
      </w:r>
      <w:r w:rsidR="00AE5587">
        <w:rPr>
          <w:lang w:eastAsia="zh-CN"/>
        </w:rPr>
        <w:t xml:space="preserve"> </w:t>
      </w:r>
      <w:r w:rsidR="009C1760">
        <w:rPr>
          <w:lang w:eastAsia="zh-CN"/>
        </w:rPr>
        <w:t xml:space="preserve">The frame rate for all services is supposed to be at least 60 frame per second, which means the minimal interval of </w:t>
      </w:r>
      <w:r w:rsidR="00E80FB1">
        <w:rPr>
          <w:lang w:eastAsia="zh-CN"/>
        </w:rPr>
        <w:t>scheduling should not exceed 16.7ms at most. For certain services like CG and AR, there also exist PDB requirements.</w:t>
      </w:r>
    </w:p>
    <w:p w14:paraId="10C30941" w14:textId="04A99DD2" w:rsidR="00344A76" w:rsidRDefault="00C933FB" w:rsidP="0041744B">
      <w:pPr>
        <w:rPr>
          <w:lang w:eastAsia="zh-CN"/>
        </w:rPr>
      </w:pPr>
      <w:r>
        <w:rPr>
          <w:rFonts w:hint="eastAsia"/>
          <w:lang w:eastAsia="zh-CN"/>
        </w:rPr>
        <w:t>To</w:t>
      </w:r>
      <w:r>
        <w:rPr>
          <w:lang w:eastAsia="zh-CN"/>
        </w:rPr>
        <w:t xml:space="preserve"> </w:t>
      </w:r>
      <w:r>
        <w:rPr>
          <w:rFonts w:hint="eastAsia"/>
          <w:lang w:eastAsia="zh-CN"/>
        </w:rPr>
        <w:t>exploit</w:t>
      </w:r>
      <w:r>
        <w:rPr>
          <w:lang w:eastAsia="zh-CN"/>
        </w:rPr>
        <w:t xml:space="preserve"> </w:t>
      </w:r>
      <w:r>
        <w:rPr>
          <w:rFonts w:hint="eastAsia"/>
          <w:lang w:eastAsia="zh-CN"/>
        </w:rPr>
        <w:t>t</w:t>
      </w:r>
      <w:r w:rsidR="00E92298">
        <w:rPr>
          <w:lang w:eastAsia="zh-CN"/>
        </w:rPr>
        <w:t xml:space="preserve">he characteristics of XR data is necessary for </w:t>
      </w:r>
      <w:r w:rsidR="008028A3">
        <w:rPr>
          <w:lang w:eastAsia="zh-CN"/>
        </w:rPr>
        <w:t>study the enhancements on XR-specific capacity improvements.</w:t>
      </w:r>
      <w:r w:rsidR="008B36D8">
        <w:rPr>
          <w:lang w:eastAsia="zh-CN"/>
        </w:rPr>
        <w:t xml:space="preserve"> </w:t>
      </w:r>
      <w:r w:rsidR="008B36D8">
        <w:rPr>
          <w:rFonts w:hint="eastAsia"/>
          <w:lang w:eastAsia="zh-CN"/>
        </w:rPr>
        <w:t>Generally</w:t>
      </w:r>
      <w:r w:rsidR="008028A3">
        <w:rPr>
          <w:lang w:eastAsia="zh-CN"/>
        </w:rPr>
        <w:t xml:space="preserve">, the UL XR data includes </w:t>
      </w:r>
      <w:r w:rsidR="001A2180">
        <w:rPr>
          <w:lang w:eastAsia="zh-CN"/>
        </w:rPr>
        <w:t>the input data from user and controller or game pad, as well as</w:t>
      </w:r>
      <w:r w:rsidR="006659FA">
        <w:rPr>
          <w:lang w:eastAsia="zh-CN"/>
        </w:rPr>
        <w:t xml:space="preserve"> </w:t>
      </w:r>
      <w:r w:rsidR="00E77CFD">
        <w:rPr>
          <w:rFonts w:hint="eastAsia"/>
          <w:lang w:eastAsia="zh-CN"/>
        </w:rPr>
        <w:t>feedback</w:t>
      </w:r>
      <w:r w:rsidR="00E77CFD">
        <w:rPr>
          <w:lang w:eastAsia="zh-CN"/>
        </w:rPr>
        <w:t xml:space="preserve"> on reception of DL data and some other </w:t>
      </w:r>
      <w:r w:rsidR="00ED5588">
        <w:rPr>
          <w:lang w:eastAsia="zh-CN"/>
        </w:rPr>
        <w:t xml:space="preserve">signaling, those data are relatively small in quantity </w:t>
      </w:r>
      <w:r w:rsidR="00996677">
        <w:rPr>
          <w:lang w:eastAsia="zh-CN"/>
        </w:rPr>
        <w:t xml:space="preserve">when compared to </w:t>
      </w:r>
      <w:r w:rsidR="009A1A69">
        <w:rPr>
          <w:rFonts w:hint="eastAsia"/>
          <w:lang w:eastAsia="zh-CN"/>
        </w:rPr>
        <w:t>the</w:t>
      </w:r>
      <w:r w:rsidR="009A1A69">
        <w:rPr>
          <w:lang w:eastAsia="zh-CN"/>
        </w:rPr>
        <w:t xml:space="preserve"> </w:t>
      </w:r>
      <w:r>
        <w:rPr>
          <w:lang w:eastAsia="zh-CN"/>
        </w:rPr>
        <w:t>high-resolution</w:t>
      </w:r>
      <w:r w:rsidR="009A1A69">
        <w:rPr>
          <w:lang w:eastAsia="zh-CN"/>
        </w:rPr>
        <w:t xml:space="preserve"> video frames in DL and </w:t>
      </w:r>
      <w:r w:rsidR="0055623D">
        <w:rPr>
          <w:lang w:eastAsia="zh-CN"/>
        </w:rPr>
        <w:t>arrives at relatively stable</w:t>
      </w:r>
      <w:r w:rsidR="00B9780B">
        <w:rPr>
          <w:lang w:eastAsia="zh-CN"/>
        </w:rPr>
        <w:t xml:space="preserve"> interval</w:t>
      </w:r>
      <w:r w:rsidR="00344A76">
        <w:rPr>
          <w:lang w:eastAsia="zh-CN"/>
        </w:rPr>
        <w:t xml:space="preserve"> since</w:t>
      </w:r>
      <w:r w:rsidR="00344A76">
        <w:rPr>
          <w:rFonts w:hint="eastAsia"/>
          <w:lang w:eastAsia="zh-CN"/>
        </w:rPr>
        <w:t xml:space="preserve"> </w:t>
      </w:r>
      <w:r w:rsidR="00344A76">
        <w:rPr>
          <w:lang w:eastAsia="zh-CN"/>
        </w:rPr>
        <w:t xml:space="preserve">the </w:t>
      </w:r>
      <w:r w:rsidR="00CA36C5">
        <w:rPr>
          <w:lang w:eastAsia="zh-CN"/>
        </w:rPr>
        <w:t>head tracking or pose tracking are implemented by hardware with fixed</w:t>
      </w:r>
      <w:r w:rsidR="00375E3C">
        <w:rPr>
          <w:rFonts w:hint="eastAsia"/>
          <w:lang w:eastAsia="zh-CN"/>
        </w:rPr>
        <w:t xml:space="preserve"> reporting</w:t>
      </w:r>
      <w:r w:rsidR="00375E3C">
        <w:rPr>
          <w:lang w:eastAsia="zh-CN"/>
        </w:rPr>
        <w:t xml:space="preserve"> </w:t>
      </w:r>
      <w:r w:rsidR="00375E3C">
        <w:rPr>
          <w:rFonts w:hint="eastAsia"/>
          <w:lang w:eastAsia="zh-CN"/>
        </w:rPr>
        <w:t>rate</w:t>
      </w:r>
      <w:r w:rsidR="00375E3C">
        <w:rPr>
          <w:lang w:eastAsia="zh-CN"/>
        </w:rPr>
        <w:t>.</w:t>
      </w:r>
    </w:p>
    <w:p w14:paraId="0D065C61" w14:textId="3904C0F5" w:rsidR="008F7912" w:rsidRDefault="008F7912" w:rsidP="0041744B">
      <w:pPr>
        <w:rPr>
          <w:lang w:eastAsia="zh-CN"/>
        </w:rPr>
      </w:pPr>
      <w:r>
        <w:rPr>
          <w:rFonts w:hint="eastAsia"/>
          <w:lang w:eastAsia="zh-CN"/>
        </w:rPr>
        <w:t>H</w:t>
      </w:r>
      <w:r>
        <w:rPr>
          <w:lang w:eastAsia="zh-CN"/>
        </w:rPr>
        <w:t xml:space="preserve">owever, when it comes to UL AR traffic, </w:t>
      </w:r>
      <w:r w:rsidR="005B213E">
        <w:rPr>
          <w:lang w:eastAsia="zh-CN"/>
        </w:rPr>
        <w:t xml:space="preserve">the UE </w:t>
      </w:r>
      <w:r w:rsidR="00CD4BD8">
        <w:rPr>
          <w:lang w:eastAsia="zh-CN"/>
        </w:rPr>
        <w:t xml:space="preserve">will </w:t>
      </w:r>
      <w:r w:rsidR="007D75CC">
        <w:rPr>
          <w:lang w:eastAsia="zh-CN"/>
        </w:rPr>
        <w:t xml:space="preserve">send data </w:t>
      </w:r>
      <w:r w:rsidR="00272D1B">
        <w:rPr>
          <w:rFonts w:hint="eastAsia"/>
          <w:lang w:eastAsia="zh-CN"/>
        </w:rPr>
        <w:t>on</w:t>
      </w:r>
      <w:r w:rsidR="00272D1B">
        <w:rPr>
          <w:lang w:eastAsia="zh-CN"/>
        </w:rPr>
        <w:t xml:space="preserve"> </w:t>
      </w:r>
      <w:r w:rsidR="007D75CC">
        <w:rPr>
          <w:lang w:eastAsia="zh-CN"/>
        </w:rPr>
        <w:t>reality</w:t>
      </w:r>
      <w:r w:rsidR="00ED6EAB">
        <w:rPr>
          <w:lang w:eastAsia="zh-CN"/>
        </w:rPr>
        <w:t xml:space="preserve"> (vision or LBS)</w:t>
      </w:r>
      <w:r w:rsidR="007D75CC">
        <w:rPr>
          <w:lang w:eastAsia="zh-CN"/>
        </w:rPr>
        <w:t xml:space="preserve"> to gNB and application server</w:t>
      </w:r>
      <w:r w:rsidR="00272D1B">
        <w:rPr>
          <w:lang w:eastAsia="zh-CN"/>
        </w:rPr>
        <w:t xml:space="preserve"> </w:t>
      </w:r>
      <w:r w:rsidR="00272D1B">
        <w:rPr>
          <w:rFonts w:hint="eastAsia"/>
          <w:lang w:eastAsia="zh-CN"/>
        </w:rPr>
        <w:t>for</w:t>
      </w:r>
      <w:r w:rsidR="00272D1B">
        <w:rPr>
          <w:lang w:eastAsia="zh-CN"/>
        </w:rPr>
        <w:t xml:space="preserve"> </w:t>
      </w:r>
      <w:r w:rsidR="00230FCC">
        <w:rPr>
          <w:rFonts w:hint="eastAsia"/>
          <w:lang w:eastAsia="zh-CN"/>
        </w:rPr>
        <w:t>virtual</w:t>
      </w:r>
      <w:r w:rsidR="00272D1B">
        <w:rPr>
          <w:lang w:eastAsia="zh-CN"/>
        </w:rPr>
        <w:t xml:space="preserve"> </w:t>
      </w:r>
      <w:r w:rsidR="008426AF">
        <w:rPr>
          <w:lang w:eastAsia="zh-CN"/>
        </w:rPr>
        <w:t>texture</w:t>
      </w:r>
      <w:r w:rsidR="004568FA">
        <w:rPr>
          <w:lang w:eastAsia="zh-CN"/>
        </w:rPr>
        <w:t xml:space="preserve"> </w:t>
      </w:r>
      <w:r w:rsidR="004568FA">
        <w:rPr>
          <w:rFonts w:hint="eastAsia"/>
          <w:lang w:eastAsia="zh-CN"/>
        </w:rPr>
        <w:t>or</w:t>
      </w:r>
      <w:r w:rsidR="004568FA">
        <w:rPr>
          <w:lang w:eastAsia="zh-CN"/>
        </w:rPr>
        <w:t xml:space="preserve"> </w:t>
      </w:r>
      <w:r w:rsidR="004568FA">
        <w:rPr>
          <w:rFonts w:hint="eastAsia"/>
          <w:lang w:eastAsia="zh-CN"/>
        </w:rPr>
        <w:t>information</w:t>
      </w:r>
      <w:r w:rsidR="00F12AB4" w:rsidRPr="00F12AB4">
        <w:rPr>
          <w:rFonts w:hint="eastAsia"/>
          <w:lang w:eastAsia="zh-CN"/>
        </w:rPr>
        <w:t xml:space="preserve"> </w:t>
      </w:r>
      <w:r w:rsidR="00F12AB4">
        <w:rPr>
          <w:rFonts w:hint="eastAsia"/>
          <w:lang w:eastAsia="zh-CN"/>
        </w:rPr>
        <w:t>overlay</w:t>
      </w:r>
      <w:r w:rsidR="007D75CC">
        <w:rPr>
          <w:lang w:eastAsia="zh-CN"/>
        </w:rPr>
        <w:t xml:space="preserve">. Data in UL AR traffic </w:t>
      </w:r>
      <w:r w:rsidR="00D875C8">
        <w:rPr>
          <w:lang w:eastAsia="zh-CN"/>
        </w:rPr>
        <w:t xml:space="preserve">are usually composed by </w:t>
      </w:r>
      <w:r w:rsidR="00230FCC">
        <w:rPr>
          <w:rFonts w:hint="eastAsia"/>
          <w:lang w:eastAsia="zh-CN"/>
        </w:rPr>
        <w:t>static</w:t>
      </w:r>
      <w:r w:rsidR="00230FCC">
        <w:rPr>
          <w:lang w:eastAsia="zh-CN"/>
        </w:rPr>
        <w:t xml:space="preserve"> </w:t>
      </w:r>
      <w:r w:rsidR="00230FCC">
        <w:rPr>
          <w:rFonts w:hint="eastAsia"/>
          <w:lang w:eastAsia="zh-CN"/>
        </w:rPr>
        <w:t>or</w:t>
      </w:r>
      <w:r w:rsidR="00230FCC">
        <w:rPr>
          <w:lang w:eastAsia="zh-CN"/>
        </w:rPr>
        <w:t xml:space="preserve"> dynamic picture, </w:t>
      </w:r>
      <w:r w:rsidR="00C52B58">
        <w:rPr>
          <w:lang w:eastAsia="zh-CN"/>
        </w:rPr>
        <w:t xml:space="preserve">video, </w:t>
      </w:r>
      <w:r w:rsidR="003E768A">
        <w:rPr>
          <w:lang w:eastAsia="zh-CN"/>
        </w:rPr>
        <w:t>audio,</w:t>
      </w:r>
      <w:r w:rsidR="005B3155">
        <w:rPr>
          <w:lang w:eastAsia="zh-CN"/>
        </w:rPr>
        <w:t xml:space="preserve"> </w:t>
      </w:r>
      <w:r w:rsidR="005B3155">
        <w:rPr>
          <w:rFonts w:hint="eastAsia"/>
          <w:lang w:eastAsia="zh-CN"/>
        </w:rPr>
        <w:t>a</w:t>
      </w:r>
      <w:r w:rsidR="00C52B58">
        <w:rPr>
          <w:rFonts w:hint="eastAsia"/>
          <w:lang w:eastAsia="zh-CN"/>
        </w:rPr>
        <w:t>nd</w:t>
      </w:r>
      <w:r w:rsidR="00C52B58">
        <w:rPr>
          <w:lang w:eastAsia="zh-CN"/>
        </w:rPr>
        <w:t xml:space="preserve"> </w:t>
      </w:r>
      <w:r w:rsidR="00C52B58" w:rsidRPr="00C52B58">
        <w:rPr>
          <w:lang w:eastAsia="zh-CN"/>
        </w:rPr>
        <w:t>geographic</w:t>
      </w:r>
      <w:r w:rsidR="00DE1D41">
        <w:rPr>
          <w:lang w:eastAsia="zh-CN"/>
        </w:rPr>
        <w:t xml:space="preserve"> </w:t>
      </w:r>
      <w:r w:rsidR="00DE1D41">
        <w:rPr>
          <w:rFonts w:hint="eastAsia"/>
          <w:lang w:eastAsia="zh-CN"/>
        </w:rPr>
        <w:t>or</w:t>
      </w:r>
      <w:r w:rsidR="00DE1D41">
        <w:rPr>
          <w:lang w:eastAsia="zh-CN"/>
        </w:rPr>
        <w:t xml:space="preserve"> </w:t>
      </w:r>
      <w:r w:rsidR="00DE1D41">
        <w:rPr>
          <w:rFonts w:hint="eastAsia"/>
          <w:lang w:eastAsia="zh-CN"/>
        </w:rPr>
        <w:t>position</w:t>
      </w:r>
      <w:r w:rsidR="00C52B58" w:rsidRPr="00C52B58">
        <w:rPr>
          <w:lang w:eastAsia="zh-CN"/>
        </w:rPr>
        <w:t xml:space="preserve"> information</w:t>
      </w:r>
      <w:r w:rsidR="009E4CEC">
        <w:rPr>
          <w:lang w:eastAsia="zh-CN"/>
        </w:rPr>
        <w:t xml:space="preserve">, which also have their own reporting interval or </w:t>
      </w:r>
      <w:r w:rsidR="00D10881">
        <w:rPr>
          <w:lang w:eastAsia="zh-CN"/>
        </w:rPr>
        <w:t>reporting rate.</w:t>
      </w:r>
      <w:r w:rsidR="00893067">
        <w:rPr>
          <w:lang w:eastAsia="zh-CN"/>
        </w:rPr>
        <w:t xml:space="preserve"> AR service is more sensitive to </w:t>
      </w:r>
      <w:r w:rsidR="003E768A">
        <w:rPr>
          <w:lang w:eastAsia="zh-CN"/>
        </w:rPr>
        <w:t>UL bandwidth than other XR service</w:t>
      </w:r>
      <w:r w:rsidR="00ED2184">
        <w:rPr>
          <w:rFonts w:hint="eastAsia"/>
          <w:lang w:eastAsia="zh-CN"/>
        </w:rPr>
        <w:t>s</w:t>
      </w:r>
      <w:r w:rsidR="00ED2184">
        <w:rPr>
          <w:lang w:eastAsia="zh-CN"/>
        </w:rPr>
        <w:t>.</w:t>
      </w:r>
    </w:p>
    <w:p w14:paraId="30E69293" w14:textId="14D68DE0" w:rsidR="006E444E" w:rsidRDefault="00592E4D" w:rsidP="00C16E58">
      <w:pPr>
        <w:pStyle w:val="2"/>
        <w:rPr>
          <w:lang w:val="en-US" w:eastAsia="zh-CN"/>
        </w:rPr>
      </w:pPr>
      <w:bookmarkStart w:id="2" w:name="OLE_LINK13"/>
      <w:bookmarkEnd w:id="1"/>
      <w:r w:rsidRPr="007B41E1">
        <w:rPr>
          <w:rFonts w:hint="eastAsia"/>
          <w:lang w:val="sv-SE" w:eastAsia="zh-CN"/>
        </w:rPr>
        <w:lastRenderedPageBreak/>
        <w:t>2.</w:t>
      </w:r>
      <w:r w:rsidR="00C70461">
        <w:rPr>
          <w:lang w:val="sv-SE" w:eastAsia="zh-CN"/>
        </w:rPr>
        <w:t>2</w:t>
      </w:r>
      <w:r w:rsidRPr="007B41E1">
        <w:rPr>
          <w:rFonts w:hint="eastAsia"/>
          <w:lang w:val="sv-SE" w:eastAsia="zh-CN"/>
        </w:rPr>
        <w:t xml:space="preserve"> </w:t>
      </w:r>
      <w:bookmarkEnd w:id="2"/>
      <w:r w:rsidR="00A2470C">
        <w:rPr>
          <w:rFonts w:hint="eastAsia"/>
          <w:lang w:val="sv-SE" w:eastAsia="zh-CN"/>
        </w:rPr>
        <w:t>E</w:t>
      </w:r>
      <w:r w:rsidR="000844C6">
        <w:rPr>
          <w:lang w:val="sv-SE" w:eastAsia="zh-CN"/>
        </w:rPr>
        <w:t xml:space="preserve">nhancement on </w:t>
      </w:r>
      <w:r w:rsidR="00A2470C">
        <w:rPr>
          <w:rFonts w:hint="eastAsia"/>
          <w:lang w:val="sv-SE" w:eastAsia="zh-CN"/>
        </w:rPr>
        <w:t>CG</w:t>
      </w:r>
    </w:p>
    <w:p w14:paraId="0C2E9FB4" w14:textId="4A15AD92" w:rsidR="00E2723D" w:rsidRDefault="00E2723D" w:rsidP="00740BCB">
      <w:pPr>
        <w:rPr>
          <w:lang w:eastAsia="zh-CN"/>
        </w:rPr>
      </w:pPr>
      <w:bookmarkStart w:id="3" w:name="OLE_LINK1"/>
      <w:r>
        <w:rPr>
          <w:rFonts w:hint="eastAsia"/>
          <w:lang w:eastAsia="zh-CN"/>
        </w:rPr>
        <w:t>As</w:t>
      </w:r>
      <w:r>
        <w:rPr>
          <w:lang w:eastAsia="zh-CN"/>
        </w:rPr>
        <w:t xml:space="preserve"> previously analyzed, the UL traffic of XR service has </w:t>
      </w:r>
      <w:r w:rsidR="00693354">
        <w:rPr>
          <w:lang w:eastAsia="zh-CN"/>
        </w:rPr>
        <w:t>independent but stable packet arrival interval and packet</w:t>
      </w:r>
      <w:r w:rsidR="00113C3A">
        <w:rPr>
          <w:lang w:eastAsia="zh-CN"/>
        </w:rPr>
        <w:t xml:space="preserve"> </w:t>
      </w:r>
      <w:r w:rsidR="00693354">
        <w:rPr>
          <w:lang w:eastAsia="zh-CN"/>
        </w:rPr>
        <w:t>size</w:t>
      </w:r>
      <w:r w:rsidR="00113C3A">
        <w:rPr>
          <w:lang w:eastAsia="zh-CN"/>
        </w:rPr>
        <w:t xml:space="preserve"> for each type of service, </w:t>
      </w:r>
      <w:r w:rsidR="008C78A5">
        <w:rPr>
          <w:lang w:eastAsia="zh-CN"/>
        </w:rPr>
        <w:t xml:space="preserve">e.g., user input, </w:t>
      </w:r>
      <w:r w:rsidR="00B64782">
        <w:rPr>
          <w:lang w:eastAsia="zh-CN"/>
        </w:rPr>
        <w:t>feedback from controller or game pad, head tracking or pose control information, and feedback on DL reception. This kind of</w:t>
      </w:r>
      <w:r w:rsidR="00885328">
        <w:rPr>
          <w:lang w:eastAsia="zh-CN"/>
        </w:rPr>
        <w:t xml:space="preserve"> feature makes CG a potential candidate for XR-specific capacity improvements.</w:t>
      </w:r>
    </w:p>
    <w:p w14:paraId="5B2087B0" w14:textId="493DC251" w:rsidR="00885328" w:rsidRDefault="00E76D09" w:rsidP="00740BCB">
      <w:pPr>
        <w:rPr>
          <w:lang w:eastAsia="zh-CN"/>
        </w:rPr>
      </w:pPr>
      <w:r>
        <w:rPr>
          <w:rFonts w:hint="eastAsia"/>
          <w:lang w:eastAsia="zh-CN"/>
        </w:rPr>
        <w:t>S</w:t>
      </w:r>
      <w:r>
        <w:rPr>
          <w:lang w:eastAsia="zh-CN"/>
        </w:rPr>
        <w:t>ince that CG will pre-assigned physical radio resource</w:t>
      </w:r>
      <w:r w:rsidR="00FD479F">
        <w:rPr>
          <w:lang w:eastAsia="zh-CN"/>
        </w:rPr>
        <w:t xml:space="preserve"> to UE before the real transmission </w:t>
      </w:r>
      <w:r w:rsidR="001E051A">
        <w:rPr>
          <w:lang w:eastAsia="zh-CN"/>
        </w:rPr>
        <w:t xml:space="preserve">begins, UE doesn’t have to send SR in PUCCH for requesting UL </w:t>
      </w:r>
      <w:r w:rsidR="00357F56">
        <w:rPr>
          <w:lang w:eastAsia="zh-CN"/>
        </w:rPr>
        <w:t xml:space="preserve">Grant and it will reduce the </w:t>
      </w:r>
      <w:proofErr w:type="spellStart"/>
      <w:r w:rsidR="00357F56">
        <w:rPr>
          <w:lang w:eastAsia="zh-CN"/>
        </w:rPr>
        <w:t>over all</w:t>
      </w:r>
      <w:proofErr w:type="spellEnd"/>
      <w:r w:rsidR="00357F56">
        <w:rPr>
          <w:lang w:eastAsia="zh-CN"/>
        </w:rPr>
        <w:t xml:space="preserve"> delay in UL. At the same time, since the physical radio resource </w:t>
      </w:r>
      <w:r w:rsidR="003E400F">
        <w:rPr>
          <w:lang w:eastAsia="zh-CN"/>
        </w:rPr>
        <w:t>assigned to UE are pre-determined</w:t>
      </w:r>
      <w:r w:rsidR="00EB3A44">
        <w:rPr>
          <w:lang w:eastAsia="zh-CN"/>
        </w:rPr>
        <w:t xml:space="preserve"> in CG, the delay caused by </w:t>
      </w:r>
      <w:r w:rsidR="00DD6BD6">
        <w:rPr>
          <w:lang w:eastAsia="zh-CN"/>
        </w:rPr>
        <w:t xml:space="preserve">the </w:t>
      </w:r>
      <w:r w:rsidR="00F123F0" w:rsidRPr="00F123F0">
        <w:rPr>
          <w:lang w:eastAsia="zh-CN"/>
        </w:rPr>
        <w:t>absence</w:t>
      </w:r>
      <w:r w:rsidR="00DD6BD6">
        <w:rPr>
          <w:lang w:eastAsia="zh-CN"/>
        </w:rPr>
        <w:t xml:space="preserve"> </w:t>
      </w:r>
      <w:r w:rsidR="00F73BEB">
        <w:rPr>
          <w:rFonts w:hint="eastAsia"/>
          <w:lang w:eastAsia="zh-CN"/>
        </w:rPr>
        <w:t>of</w:t>
      </w:r>
      <w:r w:rsidR="00F73BEB">
        <w:rPr>
          <w:lang w:eastAsia="zh-CN"/>
        </w:rPr>
        <w:t xml:space="preserve"> </w:t>
      </w:r>
      <w:r w:rsidR="00DD6BD6">
        <w:rPr>
          <w:lang w:eastAsia="zh-CN"/>
        </w:rPr>
        <w:t>available resource</w:t>
      </w:r>
      <w:r w:rsidR="00F73BEB">
        <w:rPr>
          <w:lang w:eastAsia="zh-CN"/>
        </w:rPr>
        <w:t xml:space="preserve"> can also be eliminated.</w:t>
      </w:r>
    </w:p>
    <w:p w14:paraId="63AF8D5C" w14:textId="1A871A28" w:rsidR="009E5D58" w:rsidRDefault="009E5D58" w:rsidP="00740BCB">
      <w:pPr>
        <w:rPr>
          <w:lang w:eastAsia="zh-CN"/>
        </w:rPr>
      </w:pPr>
      <w:r>
        <w:rPr>
          <w:rFonts w:hint="eastAsia"/>
          <w:lang w:eastAsia="zh-CN"/>
        </w:rPr>
        <w:t>T</w:t>
      </w:r>
      <w:r>
        <w:rPr>
          <w:lang w:eastAsia="zh-CN"/>
        </w:rPr>
        <w:t xml:space="preserve">he other potential </w:t>
      </w:r>
      <w:r w:rsidR="00F440EB">
        <w:rPr>
          <w:lang w:eastAsia="zh-CN"/>
        </w:rPr>
        <w:t>benefit</w:t>
      </w:r>
      <w:r>
        <w:rPr>
          <w:lang w:eastAsia="zh-CN"/>
        </w:rPr>
        <w:t xml:space="preserve"> of </w:t>
      </w:r>
      <w:r>
        <w:rPr>
          <w:rFonts w:hint="eastAsia"/>
          <w:lang w:val="sv-SE" w:eastAsia="zh-CN"/>
        </w:rPr>
        <w:t>CG</w:t>
      </w:r>
      <w:r>
        <w:rPr>
          <w:lang w:eastAsia="zh-CN"/>
        </w:rPr>
        <w:t xml:space="preserve"> is power saving. Monitoring PDCCH has been regarded as a major </w:t>
      </w:r>
      <w:r w:rsidR="00F440EB">
        <w:rPr>
          <w:lang w:eastAsia="zh-CN"/>
        </w:rPr>
        <w:t>reason</w:t>
      </w:r>
      <w:r>
        <w:rPr>
          <w:lang w:eastAsia="zh-CN"/>
        </w:rPr>
        <w:t xml:space="preserve"> for the UE power consumption. From our perspective, CG can make it possible to configure less and short period for UE to monitoring PDCCH</w:t>
      </w:r>
      <w:r w:rsidR="00B31C54">
        <w:rPr>
          <w:lang w:eastAsia="zh-CN"/>
        </w:rPr>
        <w:t xml:space="preserve">, which, if possible, can be discussed </w:t>
      </w:r>
      <w:r w:rsidR="00434CB6">
        <w:rPr>
          <w:lang w:eastAsia="zh-CN"/>
        </w:rPr>
        <w:t>during</w:t>
      </w:r>
      <w:r w:rsidR="00B31C54">
        <w:rPr>
          <w:lang w:eastAsia="zh-CN"/>
        </w:rPr>
        <w:t xml:space="preserve"> </w:t>
      </w:r>
      <w:r w:rsidR="00434CB6">
        <w:rPr>
          <w:lang w:eastAsia="zh-CN"/>
        </w:rPr>
        <w:t>next stage.</w:t>
      </w:r>
    </w:p>
    <w:p w14:paraId="73B165F9" w14:textId="52412E65" w:rsidR="00E2723D" w:rsidRDefault="0060644F" w:rsidP="00ED7FF2">
      <w:pPr>
        <w:rPr>
          <w:b/>
          <w:bCs/>
          <w:lang w:eastAsia="zh-CN"/>
        </w:rPr>
      </w:pPr>
      <w:r w:rsidRPr="0060644F">
        <w:rPr>
          <w:rFonts w:hint="eastAsia"/>
          <w:b/>
          <w:bCs/>
          <w:lang w:eastAsia="zh-CN"/>
        </w:rPr>
        <w:t>O</w:t>
      </w:r>
      <w:r w:rsidRPr="0060644F">
        <w:rPr>
          <w:b/>
          <w:bCs/>
          <w:lang w:eastAsia="zh-CN"/>
        </w:rPr>
        <w:t>bservation 1:</w:t>
      </w:r>
      <w:r>
        <w:rPr>
          <w:b/>
          <w:bCs/>
          <w:lang w:eastAsia="zh-CN"/>
        </w:rPr>
        <w:t xml:space="preserve"> CG benefits user experience </w:t>
      </w:r>
      <w:r w:rsidR="00D44B61">
        <w:rPr>
          <w:b/>
          <w:bCs/>
          <w:lang w:eastAsia="zh-CN"/>
        </w:rPr>
        <w:t xml:space="preserve">in XR service </w:t>
      </w:r>
      <w:r w:rsidR="00C375E6">
        <w:rPr>
          <w:b/>
          <w:bCs/>
          <w:lang w:eastAsia="zh-CN"/>
        </w:rPr>
        <w:t>due to the certainty of pre-configured radio resource</w:t>
      </w:r>
      <w:r w:rsidR="00ED7FF2">
        <w:rPr>
          <w:b/>
          <w:bCs/>
          <w:lang w:eastAsia="zh-CN"/>
        </w:rPr>
        <w:t xml:space="preserve"> and </w:t>
      </w:r>
      <w:r w:rsidR="0056307D">
        <w:rPr>
          <w:b/>
          <w:bCs/>
          <w:lang w:eastAsia="zh-CN"/>
        </w:rPr>
        <w:t xml:space="preserve">less </w:t>
      </w:r>
      <w:r w:rsidR="00C375E6">
        <w:rPr>
          <w:b/>
          <w:bCs/>
          <w:lang w:eastAsia="zh-CN"/>
        </w:rPr>
        <w:t>delay</w:t>
      </w:r>
      <w:r w:rsidR="004E5E7A">
        <w:rPr>
          <w:b/>
          <w:bCs/>
          <w:lang w:eastAsia="zh-CN"/>
        </w:rPr>
        <w:t xml:space="preserve"> compared with DG</w:t>
      </w:r>
      <w:r w:rsidR="00C375E6">
        <w:rPr>
          <w:b/>
          <w:bCs/>
          <w:lang w:eastAsia="zh-CN"/>
        </w:rPr>
        <w:t>.</w:t>
      </w:r>
    </w:p>
    <w:p w14:paraId="754B0790" w14:textId="4685AC9B" w:rsidR="00B123EA" w:rsidRDefault="004E5E7A" w:rsidP="00740BCB">
      <w:pPr>
        <w:rPr>
          <w:lang w:eastAsia="zh-CN"/>
        </w:rPr>
      </w:pPr>
      <w:r>
        <w:rPr>
          <w:lang w:eastAsia="zh-CN"/>
        </w:rPr>
        <w:t xml:space="preserve">However, there </w:t>
      </w:r>
      <w:r w:rsidR="00293495">
        <w:rPr>
          <w:lang w:eastAsia="zh-CN"/>
        </w:rPr>
        <w:t xml:space="preserve">also exist problems in CG which makes legacy CG </w:t>
      </w:r>
      <w:proofErr w:type="spellStart"/>
      <w:r w:rsidR="00293495">
        <w:rPr>
          <w:lang w:eastAsia="zh-CN"/>
        </w:rPr>
        <w:t>can not</w:t>
      </w:r>
      <w:proofErr w:type="spellEnd"/>
      <w:r w:rsidR="00293495">
        <w:rPr>
          <w:lang w:eastAsia="zh-CN"/>
        </w:rPr>
        <w:t xml:space="preserve"> fulfill </w:t>
      </w:r>
      <w:r w:rsidR="00CF6864">
        <w:rPr>
          <w:lang w:eastAsia="zh-CN"/>
        </w:rPr>
        <w:t>the requirements of XR service.</w:t>
      </w:r>
      <w:r w:rsidR="00B20DC7">
        <w:rPr>
          <w:lang w:eastAsia="zh-CN"/>
        </w:rPr>
        <w:t xml:space="preserve"> From our per</w:t>
      </w:r>
      <w:r w:rsidR="004255C9">
        <w:rPr>
          <w:lang w:eastAsia="zh-CN"/>
        </w:rPr>
        <w:t xml:space="preserve">spective, the most important problems in current stage </w:t>
      </w:r>
      <w:r w:rsidR="000A0CA3">
        <w:rPr>
          <w:lang w:eastAsia="zh-CN"/>
        </w:rPr>
        <w:t xml:space="preserve">are the mismatch between </w:t>
      </w:r>
      <w:r w:rsidR="00F16614">
        <w:rPr>
          <w:lang w:eastAsia="zh-CN"/>
        </w:rPr>
        <w:t>(video frame) packet</w:t>
      </w:r>
      <w:r w:rsidR="000A0CA3">
        <w:rPr>
          <w:lang w:eastAsia="zh-CN"/>
        </w:rPr>
        <w:t xml:space="preserve"> arrival interval and </w:t>
      </w:r>
      <w:r w:rsidR="00776931">
        <w:rPr>
          <w:lang w:eastAsia="zh-CN"/>
        </w:rPr>
        <w:t xml:space="preserve">CG period, and the inconsistency between the </w:t>
      </w:r>
      <w:r w:rsidR="00B348DF">
        <w:rPr>
          <w:lang w:eastAsia="zh-CN"/>
        </w:rPr>
        <w:t>actual data volume of XR traffic</w:t>
      </w:r>
      <w:r w:rsidR="00776931">
        <w:rPr>
          <w:lang w:eastAsia="zh-CN"/>
        </w:rPr>
        <w:t xml:space="preserve"> and</w:t>
      </w:r>
      <w:r w:rsidR="00B20DC7">
        <w:rPr>
          <w:lang w:eastAsia="zh-CN"/>
        </w:rPr>
        <w:t xml:space="preserve"> pre-configured</w:t>
      </w:r>
      <w:r w:rsidR="00776931">
        <w:rPr>
          <w:lang w:eastAsia="zh-CN"/>
        </w:rPr>
        <w:t xml:space="preserve"> </w:t>
      </w:r>
      <w:r w:rsidR="00A5195E">
        <w:rPr>
          <w:lang w:eastAsia="zh-CN"/>
        </w:rPr>
        <w:t>transmission block size</w:t>
      </w:r>
      <w:r w:rsidR="000F3A2E">
        <w:rPr>
          <w:lang w:eastAsia="zh-CN"/>
        </w:rPr>
        <w:t xml:space="preserve"> (TBS) </w:t>
      </w:r>
      <w:r w:rsidR="00A5195E">
        <w:rPr>
          <w:lang w:eastAsia="zh-CN"/>
        </w:rPr>
        <w:t>in CG</w:t>
      </w:r>
      <w:r w:rsidR="003F742A">
        <w:rPr>
          <w:lang w:eastAsia="zh-CN"/>
        </w:rPr>
        <w:t>.</w:t>
      </w:r>
    </w:p>
    <w:p w14:paraId="038BC428" w14:textId="6758C6EA" w:rsidR="005C3BF3" w:rsidRPr="00B348DF" w:rsidRDefault="005C3BF3" w:rsidP="00740BCB">
      <w:pPr>
        <w:rPr>
          <w:b/>
          <w:bCs/>
          <w:lang w:eastAsia="zh-CN"/>
        </w:rPr>
      </w:pPr>
      <w:r>
        <w:rPr>
          <w:b/>
          <w:bCs/>
          <w:lang w:eastAsia="zh-CN"/>
        </w:rPr>
        <w:t xml:space="preserve">Proposal 1: RAN2 is kindly asked to confirm that legacy CG needs to be </w:t>
      </w:r>
      <w:r w:rsidR="00A53276">
        <w:rPr>
          <w:b/>
          <w:bCs/>
          <w:lang w:eastAsia="zh-CN"/>
        </w:rPr>
        <w:t>enhanced</w:t>
      </w:r>
      <w:r w:rsidR="00243C43">
        <w:rPr>
          <w:b/>
          <w:bCs/>
          <w:lang w:eastAsia="zh-CN"/>
        </w:rPr>
        <w:t xml:space="preserve"> </w:t>
      </w:r>
      <w:r w:rsidR="00243C43">
        <w:rPr>
          <w:rFonts w:hint="eastAsia"/>
          <w:b/>
          <w:bCs/>
          <w:lang w:eastAsia="zh-CN"/>
        </w:rPr>
        <w:t>for</w:t>
      </w:r>
      <w:r w:rsidR="00243C43">
        <w:rPr>
          <w:b/>
          <w:bCs/>
          <w:lang w:eastAsia="zh-CN"/>
        </w:rPr>
        <w:t xml:space="preserve"> </w:t>
      </w:r>
      <w:r w:rsidR="00243C43">
        <w:rPr>
          <w:rFonts w:hint="eastAsia"/>
          <w:b/>
          <w:bCs/>
          <w:lang w:eastAsia="zh-CN"/>
        </w:rPr>
        <w:t>the</w:t>
      </w:r>
      <w:r w:rsidR="00243C43">
        <w:rPr>
          <w:b/>
          <w:bCs/>
          <w:lang w:eastAsia="zh-CN"/>
        </w:rPr>
        <w:t xml:space="preserve"> </w:t>
      </w:r>
      <w:r w:rsidR="00BD4D19">
        <w:rPr>
          <w:rFonts w:hint="eastAsia"/>
          <w:b/>
          <w:bCs/>
          <w:lang w:eastAsia="zh-CN"/>
        </w:rPr>
        <w:t>consistency</w:t>
      </w:r>
      <w:r w:rsidR="00BD4D19">
        <w:rPr>
          <w:b/>
          <w:bCs/>
          <w:lang w:eastAsia="zh-CN"/>
        </w:rPr>
        <w:t xml:space="preserve"> </w:t>
      </w:r>
      <w:r w:rsidR="00BD4D19">
        <w:rPr>
          <w:rFonts w:hint="eastAsia"/>
          <w:b/>
          <w:bCs/>
          <w:lang w:eastAsia="zh-CN"/>
        </w:rPr>
        <w:t>between</w:t>
      </w:r>
      <w:r w:rsidR="00BD4D19">
        <w:rPr>
          <w:b/>
          <w:bCs/>
          <w:lang w:eastAsia="zh-CN"/>
        </w:rPr>
        <w:t xml:space="preserve"> </w:t>
      </w:r>
      <w:r w:rsidR="00BD4D19">
        <w:rPr>
          <w:rFonts w:hint="eastAsia"/>
          <w:b/>
          <w:bCs/>
          <w:lang w:eastAsia="zh-CN"/>
        </w:rPr>
        <w:t>CG</w:t>
      </w:r>
      <w:r w:rsidR="00BD4D19">
        <w:rPr>
          <w:b/>
          <w:bCs/>
          <w:lang w:eastAsia="zh-CN"/>
        </w:rPr>
        <w:t xml:space="preserve"> </w:t>
      </w:r>
      <w:r w:rsidR="00BD4D19">
        <w:rPr>
          <w:rFonts w:hint="eastAsia"/>
          <w:b/>
          <w:bCs/>
          <w:lang w:eastAsia="zh-CN"/>
        </w:rPr>
        <w:t>period</w:t>
      </w:r>
      <w:r w:rsidR="00BD4D19">
        <w:rPr>
          <w:b/>
          <w:bCs/>
          <w:lang w:eastAsia="zh-CN"/>
        </w:rPr>
        <w:t xml:space="preserve"> </w:t>
      </w:r>
      <w:r w:rsidR="00EE1AD3">
        <w:rPr>
          <w:b/>
          <w:bCs/>
          <w:lang w:eastAsia="zh-CN"/>
        </w:rPr>
        <w:t xml:space="preserve">and frame arrival interval, </w:t>
      </w:r>
      <w:r w:rsidR="00251E24">
        <w:rPr>
          <w:b/>
          <w:bCs/>
          <w:lang w:eastAsia="zh-CN"/>
        </w:rPr>
        <w:t>the</w:t>
      </w:r>
      <w:r w:rsidR="00AB78CB">
        <w:rPr>
          <w:b/>
          <w:bCs/>
          <w:lang w:eastAsia="zh-CN"/>
        </w:rPr>
        <w:t xml:space="preserve"> adoption</w:t>
      </w:r>
      <w:r w:rsidR="00882D28">
        <w:rPr>
          <w:b/>
          <w:bCs/>
          <w:lang w:eastAsia="zh-CN"/>
        </w:rPr>
        <w:t xml:space="preserve"> of </w:t>
      </w:r>
      <w:r w:rsidR="00B348DF" w:rsidRPr="00B348DF">
        <w:rPr>
          <w:b/>
          <w:bCs/>
          <w:lang w:eastAsia="zh-CN"/>
        </w:rPr>
        <w:t>actual data volume of XR traffic</w:t>
      </w:r>
      <w:r w:rsidR="00EE1AD3">
        <w:rPr>
          <w:b/>
          <w:bCs/>
          <w:lang w:eastAsia="zh-CN"/>
        </w:rPr>
        <w:t>, and jitter handling</w:t>
      </w:r>
      <w:r>
        <w:rPr>
          <w:b/>
          <w:bCs/>
          <w:lang w:eastAsia="zh-CN"/>
        </w:rPr>
        <w:t>.</w:t>
      </w:r>
    </w:p>
    <w:p w14:paraId="572CD777" w14:textId="77777777" w:rsidR="007300AD" w:rsidRDefault="008F74EA" w:rsidP="00740BCB">
      <w:pPr>
        <w:rPr>
          <w:lang w:eastAsia="zh-CN"/>
        </w:rPr>
      </w:pPr>
      <w:r>
        <w:rPr>
          <w:lang w:eastAsia="zh-CN"/>
        </w:rPr>
        <w:t xml:space="preserve">An easy </w:t>
      </w:r>
      <w:r w:rsidR="006E2158">
        <w:rPr>
          <w:lang w:eastAsia="zh-CN"/>
        </w:rPr>
        <w:t>solution is</w:t>
      </w:r>
      <w:r w:rsidR="003F742A">
        <w:rPr>
          <w:lang w:eastAsia="zh-CN"/>
        </w:rPr>
        <w:t xml:space="preserve"> that </w:t>
      </w:r>
      <w:r w:rsidR="009435B8">
        <w:rPr>
          <w:lang w:eastAsia="zh-CN"/>
        </w:rPr>
        <w:t xml:space="preserve">gNB can configure multiple </w:t>
      </w:r>
      <w:r w:rsidR="006E2158">
        <w:rPr>
          <w:lang w:eastAsia="zh-CN"/>
        </w:rPr>
        <w:t xml:space="preserve">legacy </w:t>
      </w:r>
      <w:r w:rsidR="009435B8">
        <w:rPr>
          <w:lang w:eastAsia="zh-CN"/>
        </w:rPr>
        <w:t>CG configurations</w:t>
      </w:r>
      <w:r w:rsidR="006E2158">
        <w:rPr>
          <w:lang w:eastAsia="zh-CN"/>
        </w:rPr>
        <w:t xml:space="preserve"> with independent period and </w:t>
      </w:r>
      <w:r w:rsidR="000F3A2E">
        <w:rPr>
          <w:lang w:eastAsia="zh-CN"/>
        </w:rPr>
        <w:t>TBS</w:t>
      </w:r>
      <w:r w:rsidR="009435B8">
        <w:rPr>
          <w:lang w:eastAsia="zh-CN"/>
        </w:rPr>
        <w:t xml:space="preserve"> to eliminate the mismatch</w:t>
      </w:r>
      <w:r w:rsidR="006E38E0">
        <w:rPr>
          <w:lang w:eastAsia="zh-CN"/>
        </w:rPr>
        <w:t xml:space="preserve"> </w:t>
      </w:r>
      <w:r w:rsidR="00B348DF">
        <w:rPr>
          <w:lang w:eastAsia="zh-CN"/>
        </w:rPr>
        <w:t xml:space="preserve">and inconsistency </w:t>
      </w:r>
      <w:r w:rsidR="006E38E0">
        <w:rPr>
          <w:lang w:eastAsia="zh-CN"/>
        </w:rPr>
        <w:t xml:space="preserve">caused by </w:t>
      </w:r>
      <w:r w:rsidR="00F16614">
        <w:rPr>
          <w:lang w:eastAsia="zh-CN"/>
        </w:rPr>
        <w:t xml:space="preserve">packet arrival interval and </w:t>
      </w:r>
      <w:r w:rsidR="00B348DF">
        <w:rPr>
          <w:lang w:eastAsia="zh-CN"/>
        </w:rPr>
        <w:t>actual data volume of</w:t>
      </w:r>
      <w:r w:rsidR="000F3A2E">
        <w:rPr>
          <w:lang w:eastAsia="zh-CN"/>
        </w:rPr>
        <w:t xml:space="preserve"> XR traffic</w:t>
      </w:r>
      <w:r w:rsidR="00B50230">
        <w:rPr>
          <w:lang w:eastAsia="zh-CN"/>
        </w:rPr>
        <w:t xml:space="preserve">. The </w:t>
      </w:r>
      <w:r w:rsidR="00A965BC">
        <w:rPr>
          <w:lang w:eastAsia="zh-CN"/>
        </w:rPr>
        <w:t xml:space="preserve">performance of this solution depends mainly on the number of legacy CG configurations </w:t>
      </w:r>
      <w:r w:rsidR="00752737">
        <w:rPr>
          <w:lang w:eastAsia="zh-CN"/>
        </w:rPr>
        <w:t>and whether the parameters of</w:t>
      </w:r>
      <w:r w:rsidR="00A965BC">
        <w:rPr>
          <w:lang w:eastAsia="zh-CN"/>
        </w:rPr>
        <w:t xml:space="preserve"> legacy CG configurations </w:t>
      </w:r>
      <w:r w:rsidR="00A2755F">
        <w:rPr>
          <w:lang w:eastAsia="zh-CN"/>
        </w:rPr>
        <w:t>reflect the characteristic of</w:t>
      </w:r>
      <w:r w:rsidR="00E913E8">
        <w:rPr>
          <w:lang w:eastAsia="zh-CN"/>
        </w:rPr>
        <w:t xml:space="preserve"> UL XR traffic</w:t>
      </w:r>
      <w:r w:rsidR="00752737">
        <w:rPr>
          <w:lang w:eastAsia="zh-CN"/>
        </w:rPr>
        <w:t>.</w:t>
      </w:r>
    </w:p>
    <w:p w14:paraId="0B2F9E83" w14:textId="3E9E9AC7" w:rsidR="00BB7345" w:rsidRDefault="00752737" w:rsidP="00740BCB">
      <w:pPr>
        <w:rPr>
          <w:lang w:eastAsia="zh-CN"/>
        </w:rPr>
      </w:pPr>
      <w:r>
        <w:rPr>
          <w:lang w:eastAsia="zh-CN"/>
        </w:rPr>
        <w:t xml:space="preserve">A common concern is that </w:t>
      </w:r>
      <w:r w:rsidR="00B61FBD">
        <w:rPr>
          <w:lang w:eastAsia="zh-CN"/>
        </w:rPr>
        <w:t xml:space="preserve">since every CG configuration </w:t>
      </w:r>
      <w:r w:rsidR="00EE1AD3">
        <w:rPr>
          <w:lang w:eastAsia="zh-CN"/>
        </w:rPr>
        <w:t>will</w:t>
      </w:r>
      <w:r w:rsidR="00B61FBD">
        <w:rPr>
          <w:lang w:eastAsia="zh-CN"/>
        </w:rPr>
        <w:t xml:space="preserve"> be configured with at most 16 HARQ</w:t>
      </w:r>
      <w:r w:rsidR="0042315B">
        <w:rPr>
          <w:lang w:eastAsia="zh-CN"/>
        </w:rPr>
        <w:t xml:space="preserve"> p</w:t>
      </w:r>
      <w:r w:rsidR="00B61FBD">
        <w:rPr>
          <w:lang w:eastAsia="zh-CN"/>
        </w:rPr>
        <w:t>rocess</w:t>
      </w:r>
      <w:r w:rsidR="00D85884">
        <w:rPr>
          <w:lang w:eastAsia="zh-CN"/>
        </w:rPr>
        <w:t>es and</w:t>
      </w:r>
      <w:r w:rsidR="0024513C">
        <w:rPr>
          <w:lang w:eastAsia="zh-CN"/>
        </w:rPr>
        <w:t xml:space="preserve"> the max number of PUSCH HARQ processes is 16 or 32,</w:t>
      </w:r>
      <w:r w:rsidR="00041E4A">
        <w:rPr>
          <w:lang w:eastAsia="zh-CN"/>
        </w:rPr>
        <w:t xml:space="preserve"> multiple legacy CG configuration</w:t>
      </w:r>
      <w:r w:rsidR="00181413">
        <w:rPr>
          <w:lang w:eastAsia="zh-CN"/>
        </w:rPr>
        <w:t>s</w:t>
      </w:r>
      <w:r w:rsidR="00041E4A">
        <w:rPr>
          <w:lang w:eastAsia="zh-CN"/>
        </w:rPr>
        <w:t xml:space="preserve"> will occupy </w:t>
      </w:r>
      <w:r w:rsidR="00EE1AD3">
        <w:rPr>
          <w:lang w:eastAsia="zh-CN"/>
        </w:rPr>
        <w:t>so</w:t>
      </w:r>
      <w:r w:rsidR="00041E4A">
        <w:rPr>
          <w:lang w:eastAsia="zh-CN"/>
        </w:rPr>
        <w:t xml:space="preserve"> many </w:t>
      </w:r>
      <w:r w:rsidR="0042315B">
        <w:rPr>
          <w:lang w:eastAsia="zh-CN"/>
        </w:rPr>
        <w:t xml:space="preserve">HARQ processes that </w:t>
      </w:r>
      <w:r w:rsidR="00EE1AD3">
        <w:rPr>
          <w:lang w:eastAsia="zh-CN"/>
        </w:rPr>
        <w:t xml:space="preserve">would even have impacts </w:t>
      </w:r>
      <w:r w:rsidR="00181413">
        <w:rPr>
          <w:lang w:eastAsia="zh-CN"/>
        </w:rPr>
        <w:t xml:space="preserve">on </w:t>
      </w:r>
      <w:r w:rsidR="00181413">
        <w:rPr>
          <w:rFonts w:hint="eastAsia"/>
          <w:lang w:eastAsia="zh-CN"/>
        </w:rPr>
        <w:t>UE</w:t>
      </w:r>
      <w:r w:rsidR="00A561C4">
        <w:rPr>
          <w:lang w:eastAsia="zh-CN"/>
        </w:rPr>
        <w:t xml:space="preserve"> for other LCH transmission</w:t>
      </w:r>
      <w:r w:rsidR="00B17776">
        <w:rPr>
          <w:lang w:eastAsia="zh-CN"/>
        </w:rPr>
        <w:t xml:space="preserve">. </w:t>
      </w:r>
      <w:r w:rsidR="00F848DA">
        <w:rPr>
          <w:lang w:eastAsia="zh-CN"/>
        </w:rPr>
        <w:t xml:space="preserve">Due to the stop-and-wait protocol </w:t>
      </w:r>
      <w:r w:rsidR="00973E07">
        <w:rPr>
          <w:lang w:eastAsia="zh-CN"/>
        </w:rPr>
        <w:t xml:space="preserve">performed in HARQ, less available </w:t>
      </w:r>
      <w:r w:rsidR="0007506E">
        <w:rPr>
          <w:lang w:eastAsia="zh-CN"/>
        </w:rPr>
        <w:t xml:space="preserve">HARQ processes </w:t>
      </w:r>
      <w:r w:rsidR="00AB0236">
        <w:rPr>
          <w:lang w:eastAsia="zh-CN"/>
        </w:rPr>
        <w:t xml:space="preserve">will make </w:t>
      </w:r>
      <w:r w:rsidR="00E1703E">
        <w:rPr>
          <w:rFonts w:hint="eastAsia"/>
          <w:lang w:eastAsia="zh-CN"/>
        </w:rPr>
        <w:t>HARQ</w:t>
      </w:r>
      <w:r w:rsidR="00E1703E">
        <w:rPr>
          <w:lang w:eastAsia="zh-CN"/>
        </w:rPr>
        <w:t xml:space="preserve"> </w:t>
      </w:r>
      <w:r w:rsidR="00E1703E">
        <w:rPr>
          <w:rFonts w:hint="eastAsia"/>
          <w:lang w:eastAsia="zh-CN"/>
        </w:rPr>
        <w:t>entity</w:t>
      </w:r>
      <w:r w:rsidR="00F223DA">
        <w:rPr>
          <w:lang w:eastAsia="zh-CN"/>
        </w:rPr>
        <w:t xml:space="preserve"> </w:t>
      </w:r>
      <w:r w:rsidR="00F223DA">
        <w:rPr>
          <w:rFonts w:hint="eastAsia"/>
          <w:lang w:eastAsia="zh-CN"/>
        </w:rPr>
        <w:t>wast</w:t>
      </w:r>
      <w:r w:rsidR="00F223DA">
        <w:rPr>
          <w:lang w:eastAsia="zh-CN"/>
        </w:rPr>
        <w:t>e more time</w:t>
      </w:r>
      <w:r w:rsidR="00E1703E">
        <w:rPr>
          <w:lang w:eastAsia="zh-CN"/>
        </w:rPr>
        <w:t xml:space="preserve"> </w:t>
      </w:r>
      <w:r w:rsidR="00AB0236">
        <w:rPr>
          <w:lang w:eastAsia="zh-CN"/>
        </w:rPr>
        <w:t>wait</w:t>
      </w:r>
      <w:r w:rsidR="00F223DA">
        <w:rPr>
          <w:lang w:eastAsia="zh-CN"/>
        </w:rPr>
        <w:t>ing</w:t>
      </w:r>
      <w:r w:rsidR="00AB0236">
        <w:rPr>
          <w:lang w:eastAsia="zh-CN"/>
        </w:rPr>
        <w:t xml:space="preserve"> for </w:t>
      </w:r>
      <w:r w:rsidR="00DE6D86">
        <w:rPr>
          <w:lang w:eastAsia="zh-CN"/>
        </w:rPr>
        <w:t xml:space="preserve">feedback </w:t>
      </w:r>
      <w:r w:rsidR="00042BC1">
        <w:rPr>
          <w:lang w:eastAsia="zh-CN"/>
        </w:rPr>
        <w:t xml:space="preserve">and </w:t>
      </w:r>
      <w:r w:rsidR="00CB68EB">
        <w:rPr>
          <w:lang w:eastAsia="zh-CN"/>
        </w:rPr>
        <w:t xml:space="preserve">impossible to perform </w:t>
      </w:r>
      <w:r w:rsidR="00CB68EB" w:rsidRPr="00CB68EB">
        <w:rPr>
          <w:lang w:eastAsia="zh-CN"/>
        </w:rPr>
        <w:t>uninterrupted transmission</w:t>
      </w:r>
      <w:r w:rsidR="00042BC1">
        <w:rPr>
          <w:lang w:eastAsia="zh-CN"/>
        </w:rPr>
        <w:t>.</w:t>
      </w:r>
    </w:p>
    <w:p w14:paraId="56EAA191" w14:textId="667B0599" w:rsidR="00120270" w:rsidRDefault="00E1703E" w:rsidP="00740BCB">
      <w:pPr>
        <w:rPr>
          <w:lang w:eastAsia="zh-CN"/>
        </w:rPr>
      </w:pPr>
      <w:r>
        <w:rPr>
          <w:rFonts w:hint="eastAsia"/>
          <w:lang w:eastAsia="zh-CN"/>
        </w:rPr>
        <w:t>The</w:t>
      </w:r>
      <w:r>
        <w:rPr>
          <w:lang w:eastAsia="zh-CN"/>
        </w:rPr>
        <w:t xml:space="preserve"> </w:t>
      </w:r>
      <w:r>
        <w:rPr>
          <w:rFonts w:hint="eastAsia"/>
          <w:lang w:eastAsia="zh-CN"/>
        </w:rPr>
        <w:t>other</w:t>
      </w:r>
      <w:r>
        <w:rPr>
          <w:lang w:eastAsia="zh-CN"/>
        </w:rPr>
        <w:t xml:space="preserve"> </w:t>
      </w:r>
      <w:r>
        <w:rPr>
          <w:rFonts w:hint="eastAsia"/>
          <w:lang w:eastAsia="zh-CN"/>
        </w:rPr>
        <w:t>concern</w:t>
      </w:r>
      <w:r>
        <w:rPr>
          <w:lang w:eastAsia="zh-CN"/>
        </w:rPr>
        <w:t xml:space="preserve"> </w:t>
      </w:r>
      <w:r>
        <w:rPr>
          <w:rFonts w:hint="eastAsia"/>
          <w:lang w:eastAsia="zh-CN"/>
        </w:rPr>
        <w:t>is</w:t>
      </w:r>
      <w:r>
        <w:rPr>
          <w:lang w:eastAsia="zh-CN"/>
        </w:rPr>
        <w:t xml:space="preserve"> </w:t>
      </w:r>
      <w:r>
        <w:rPr>
          <w:rFonts w:hint="eastAsia"/>
          <w:lang w:eastAsia="zh-CN"/>
        </w:rPr>
        <w:t>the</w:t>
      </w:r>
      <w:r>
        <w:rPr>
          <w:lang w:eastAsia="zh-CN"/>
        </w:rPr>
        <w:t xml:space="preserve"> signaling overhead in activation or deactivation for the desired legacy CG configuration.</w:t>
      </w:r>
      <w:r w:rsidR="00287BF4">
        <w:rPr>
          <w:lang w:eastAsia="zh-CN"/>
        </w:rPr>
        <w:t xml:space="preserve"> Activating multiple CG configuration will not only occupy HARQ processes </w:t>
      </w:r>
      <w:r w:rsidR="00C62258">
        <w:rPr>
          <w:lang w:eastAsia="zh-CN"/>
        </w:rPr>
        <w:t>but</w:t>
      </w:r>
      <w:r w:rsidR="00287BF4">
        <w:rPr>
          <w:lang w:eastAsia="zh-CN"/>
        </w:rPr>
        <w:t xml:space="preserve"> also </w:t>
      </w:r>
      <w:r w:rsidR="00162BD0">
        <w:rPr>
          <w:lang w:eastAsia="zh-CN"/>
        </w:rPr>
        <w:t>make the pre</w:t>
      </w:r>
      <w:r w:rsidR="00C62258">
        <w:rPr>
          <w:lang w:eastAsia="zh-CN"/>
        </w:rPr>
        <w:t>-</w:t>
      </w:r>
      <w:r w:rsidR="00162BD0">
        <w:rPr>
          <w:lang w:eastAsia="zh-CN"/>
        </w:rPr>
        <w:t>configured radio resource</w:t>
      </w:r>
      <w:r w:rsidR="00C62258">
        <w:rPr>
          <w:lang w:eastAsia="zh-CN"/>
        </w:rPr>
        <w:t xml:space="preserve"> in CG</w:t>
      </w:r>
      <w:r w:rsidR="00162BD0">
        <w:rPr>
          <w:lang w:eastAsia="zh-CN"/>
        </w:rPr>
        <w:t xml:space="preserve"> unavailable for other users</w:t>
      </w:r>
      <w:r w:rsidR="00C62258">
        <w:rPr>
          <w:lang w:eastAsia="zh-CN"/>
        </w:rPr>
        <w:t xml:space="preserve">. Therefore, for high radio resource utilization ratio, </w:t>
      </w:r>
      <w:r w:rsidR="004D717A">
        <w:rPr>
          <w:lang w:eastAsia="zh-CN"/>
        </w:rPr>
        <w:t>it is necessary to explicitly indicate the desired legacy CG configuration.</w:t>
      </w:r>
      <w:r w:rsidR="00120270">
        <w:rPr>
          <w:lang w:eastAsia="zh-CN"/>
        </w:rPr>
        <w:t xml:space="preserve"> But it is afraid that the</w:t>
      </w:r>
      <w:r w:rsidR="00BE2A22">
        <w:rPr>
          <w:lang w:eastAsia="zh-CN"/>
        </w:rPr>
        <w:t xml:space="preserve"> overhead in activation and deactivation is not appreciated</w:t>
      </w:r>
      <w:r w:rsidR="003C598B">
        <w:rPr>
          <w:lang w:eastAsia="zh-CN"/>
        </w:rPr>
        <w:t xml:space="preserve"> and the complexity</w:t>
      </w:r>
      <w:r w:rsidR="00BE2A22">
        <w:rPr>
          <w:lang w:eastAsia="zh-CN"/>
        </w:rPr>
        <w:t xml:space="preserve"> </w:t>
      </w:r>
      <w:r w:rsidR="003C598B">
        <w:rPr>
          <w:lang w:eastAsia="zh-CN"/>
        </w:rPr>
        <w:t>in implementation</w:t>
      </w:r>
      <w:r w:rsidR="00BE2A22">
        <w:rPr>
          <w:lang w:eastAsia="zh-CN"/>
        </w:rPr>
        <w:t xml:space="preserve"> </w:t>
      </w:r>
      <w:r w:rsidR="003C598B">
        <w:rPr>
          <w:lang w:eastAsia="zh-CN"/>
        </w:rPr>
        <w:t>should also be taken into consideration</w:t>
      </w:r>
      <w:r w:rsidR="00A124B2">
        <w:rPr>
          <w:lang w:eastAsia="zh-CN"/>
        </w:rPr>
        <w:t xml:space="preserve"> </w:t>
      </w:r>
      <w:r w:rsidR="00A124B2">
        <w:rPr>
          <w:rFonts w:hint="eastAsia"/>
          <w:lang w:eastAsia="zh-CN"/>
        </w:rPr>
        <w:t>since</w:t>
      </w:r>
      <w:r w:rsidR="00A124B2">
        <w:rPr>
          <w:lang w:eastAsia="zh-CN"/>
        </w:rPr>
        <w:t xml:space="preserve"> </w:t>
      </w:r>
      <w:r w:rsidR="00CB080B">
        <w:rPr>
          <w:lang w:eastAsia="zh-CN"/>
        </w:rPr>
        <w:t xml:space="preserve">activation and deactivation </w:t>
      </w:r>
      <w:r w:rsidR="00FB51EB">
        <w:rPr>
          <w:lang w:eastAsia="zh-CN"/>
        </w:rPr>
        <w:t>may</w:t>
      </w:r>
      <w:r w:rsidR="00CB080B">
        <w:rPr>
          <w:lang w:eastAsia="zh-CN"/>
        </w:rPr>
        <w:t xml:space="preserve"> happen </w:t>
      </w:r>
      <w:r w:rsidR="00CF7B11">
        <w:rPr>
          <w:lang w:eastAsia="zh-CN"/>
        </w:rPr>
        <w:t>for</w:t>
      </w:r>
      <w:r w:rsidR="00CB080B">
        <w:rPr>
          <w:lang w:eastAsia="zh-CN"/>
        </w:rPr>
        <w:t xml:space="preserve"> every CG transmission occasion</w:t>
      </w:r>
      <w:r w:rsidR="00FB51EB" w:rsidRPr="00FB51EB">
        <w:rPr>
          <w:rFonts w:hint="eastAsia"/>
          <w:lang w:eastAsia="zh-CN"/>
        </w:rPr>
        <w:t xml:space="preserve"> </w:t>
      </w:r>
      <w:r w:rsidR="00FB51EB">
        <w:rPr>
          <w:rFonts w:hint="eastAsia"/>
          <w:lang w:eastAsia="zh-CN"/>
        </w:rPr>
        <w:t>in</w:t>
      </w:r>
      <w:r w:rsidR="00FB51EB">
        <w:rPr>
          <w:lang w:eastAsia="zh-CN"/>
        </w:rPr>
        <w:t xml:space="preserve"> </w:t>
      </w:r>
      <w:r w:rsidR="00FB51EB">
        <w:rPr>
          <w:rFonts w:hint="eastAsia"/>
          <w:lang w:eastAsia="zh-CN"/>
        </w:rPr>
        <w:t>the</w:t>
      </w:r>
      <w:r w:rsidR="00FB51EB">
        <w:rPr>
          <w:lang w:eastAsia="zh-CN"/>
        </w:rPr>
        <w:t xml:space="preserve"> worst case</w:t>
      </w:r>
      <w:r w:rsidR="003C598B">
        <w:rPr>
          <w:lang w:eastAsia="zh-CN"/>
        </w:rPr>
        <w:t>.</w:t>
      </w:r>
    </w:p>
    <w:p w14:paraId="522850FD" w14:textId="7AAB2AD1" w:rsidR="003F742A" w:rsidRDefault="003C598B" w:rsidP="00740BCB">
      <w:pPr>
        <w:rPr>
          <w:b/>
          <w:bCs/>
          <w:lang w:eastAsia="zh-CN"/>
        </w:rPr>
      </w:pPr>
      <w:r w:rsidRPr="003C598B">
        <w:rPr>
          <w:rFonts w:hint="eastAsia"/>
          <w:b/>
          <w:bCs/>
          <w:lang w:eastAsia="zh-CN"/>
        </w:rPr>
        <w:t>O</w:t>
      </w:r>
      <w:r w:rsidRPr="003C598B">
        <w:rPr>
          <w:b/>
          <w:bCs/>
          <w:lang w:eastAsia="zh-CN"/>
        </w:rPr>
        <w:t>bservation 2: Multiple legacy CG configuration</w:t>
      </w:r>
      <w:r w:rsidR="003A77AA">
        <w:rPr>
          <w:rFonts w:hint="eastAsia"/>
          <w:b/>
          <w:bCs/>
          <w:lang w:eastAsia="zh-CN"/>
        </w:rPr>
        <w:t>s</w:t>
      </w:r>
      <w:r>
        <w:rPr>
          <w:b/>
          <w:bCs/>
          <w:lang w:eastAsia="zh-CN"/>
        </w:rPr>
        <w:t xml:space="preserve"> </w:t>
      </w:r>
      <w:r w:rsidR="00626433">
        <w:rPr>
          <w:b/>
          <w:bCs/>
          <w:lang w:eastAsia="zh-CN"/>
        </w:rPr>
        <w:t xml:space="preserve">may occupy too many HARQ processes and </w:t>
      </w:r>
      <w:r w:rsidR="006E0239">
        <w:rPr>
          <w:b/>
          <w:bCs/>
          <w:lang w:eastAsia="zh-CN"/>
        </w:rPr>
        <w:t>cause extra signaling overhead for activation and deactivation</w:t>
      </w:r>
      <w:r w:rsidRPr="003C598B">
        <w:rPr>
          <w:b/>
          <w:bCs/>
          <w:lang w:eastAsia="zh-CN"/>
        </w:rPr>
        <w:t>.</w:t>
      </w:r>
    </w:p>
    <w:p w14:paraId="05F0A6A4" w14:textId="6FB51F3D" w:rsidR="004445A7" w:rsidRDefault="00CF7B11" w:rsidP="00B96E52">
      <w:pPr>
        <w:rPr>
          <w:b/>
          <w:bCs/>
          <w:lang w:eastAsia="zh-CN"/>
        </w:rPr>
      </w:pPr>
      <w:r w:rsidRPr="00467209">
        <w:rPr>
          <w:rFonts w:hint="eastAsia"/>
          <w:b/>
          <w:bCs/>
          <w:lang w:eastAsia="zh-CN"/>
        </w:rPr>
        <w:lastRenderedPageBreak/>
        <w:t>P</w:t>
      </w:r>
      <w:r w:rsidRPr="00467209">
        <w:rPr>
          <w:b/>
          <w:bCs/>
          <w:lang w:eastAsia="zh-CN"/>
        </w:rPr>
        <w:t xml:space="preserve">roposal 2: RAN2 is kindly asked to </w:t>
      </w:r>
      <w:r w:rsidR="00606D0F">
        <w:rPr>
          <w:b/>
          <w:bCs/>
          <w:lang w:eastAsia="zh-CN"/>
        </w:rPr>
        <w:t>agree</w:t>
      </w:r>
      <w:r w:rsidRPr="00467209">
        <w:rPr>
          <w:b/>
          <w:bCs/>
          <w:lang w:eastAsia="zh-CN"/>
        </w:rPr>
        <w:t xml:space="preserve"> that new CG enhancement</w:t>
      </w:r>
      <w:r w:rsidR="00023120">
        <w:rPr>
          <w:rFonts w:hint="eastAsia"/>
          <w:b/>
          <w:bCs/>
          <w:lang w:eastAsia="zh-CN"/>
        </w:rPr>
        <w:t>s</w:t>
      </w:r>
      <w:r w:rsidRPr="00467209">
        <w:rPr>
          <w:b/>
          <w:bCs/>
          <w:lang w:eastAsia="zh-CN"/>
        </w:rPr>
        <w:t xml:space="preserve"> should </w:t>
      </w:r>
      <w:r w:rsidR="0013046F" w:rsidRPr="00467209">
        <w:rPr>
          <w:b/>
          <w:bCs/>
          <w:lang w:eastAsia="zh-CN"/>
        </w:rPr>
        <w:t>cause limited overhead an</w:t>
      </w:r>
      <w:r w:rsidR="00606D0F">
        <w:rPr>
          <w:b/>
          <w:bCs/>
          <w:lang w:eastAsia="zh-CN"/>
        </w:rPr>
        <w:t xml:space="preserve">d not waste </w:t>
      </w:r>
      <w:r w:rsidR="00E73916">
        <w:rPr>
          <w:b/>
          <w:bCs/>
          <w:lang w:eastAsia="zh-CN"/>
        </w:rPr>
        <w:t>too much</w:t>
      </w:r>
      <w:r w:rsidR="003600D6">
        <w:rPr>
          <w:b/>
          <w:bCs/>
          <w:lang w:eastAsia="zh-CN"/>
        </w:rPr>
        <w:t xml:space="preserve"> </w:t>
      </w:r>
      <w:r w:rsidR="00606D0F">
        <w:rPr>
          <w:b/>
          <w:bCs/>
          <w:lang w:eastAsia="zh-CN"/>
        </w:rPr>
        <w:t>radio resource</w:t>
      </w:r>
      <w:r w:rsidR="003600D6">
        <w:rPr>
          <w:b/>
          <w:bCs/>
          <w:lang w:eastAsia="zh-CN"/>
        </w:rPr>
        <w:t xml:space="preserve"> </w:t>
      </w:r>
      <w:r w:rsidR="003600D6">
        <w:rPr>
          <w:rFonts w:hint="eastAsia"/>
          <w:b/>
          <w:bCs/>
          <w:lang w:eastAsia="zh-CN"/>
        </w:rPr>
        <w:t>if</w:t>
      </w:r>
      <w:r w:rsidR="003600D6">
        <w:rPr>
          <w:b/>
          <w:bCs/>
          <w:lang w:eastAsia="zh-CN"/>
        </w:rPr>
        <w:t xml:space="preserve"> </w:t>
      </w:r>
      <w:r w:rsidR="003600D6">
        <w:rPr>
          <w:rFonts w:hint="eastAsia"/>
          <w:b/>
          <w:bCs/>
          <w:lang w:eastAsia="zh-CN"/>
        </w:rPr>
        <w:t>possible</w:t>
      </w:r>
      <w:r w:rsidR="00606D0F">
        <w:rPr>
          <w:b/>
          <w:bCs/>
          <w:lang w:eastAsia="zh-CN"/>
        </w:rPr>
        <w:t>.</w:t>
      </w:r>
      <w:bookmarkEnd w:id="3"/>
    </w:p>
    <w:p w14:paraId="56DBA5F6" w14:textId="7370E391" w:rsidR="00C96AAF" w:rsidRDefault="00C96AAF" w:rsidP="00C96AAF">
      <w:pPr>
        <w:pStyle w:val="2"/>
        <w:rPr>
          <w:lang w:val="sv-SE" w:eastAsia="zh-CN"/>
        </w:rPr>
      </w:pPr>
      <w:r w:rsidRPr="007B41E1">
        <w:rPr>
          <w:rFonts w:hint="eastAsia"/>
          <w:lang w:val="sv-SE" w:eastAsia="zh-CN"/>
        </w:rPr>
        <w:t>2.</w:t>
      </w:r>
      <w:r>
        <w:rPr>
          <w:lang w:val="sv-SE" w:eastAsia="zh-CN"/>
        </w:rPr>
        <w:t>3</w:t>
      </w:r>
      <w:r w:rsidRPr="007B41E1">
        <w:rPr>
          <w:rFonts w:hint="eastAsia"/>
          <w:lang w:val="sv-SE" w:eastAsia="zh-CN"/>
        </w:rPr>
        <w:t xml:space="preserve"> </w:t>
      </w:r>
      <w:r>
        <w:rPr>
          <w:rFonts w:hint="eastAsia"/>
          <w:lang w:val="sv-SE" w:eastAsia="zh-CN"/>
        </w:rPr>
        <w:t>Assitance</w:t>
      </w:r>
      <w:r>
        <w:rPr>
          <w:lang w:val="sv-SE" w:eastAsia="zh-CN"/>
        </w:rPr>
        <w:t xml:space="preserve"> </w:t>
      </w:r>
      <w:r>
        <w:rPr>
          <w:rFonts w:hint="eastAsia"/>
          <w:lang w:val="sv-SE" w:eastAsia="zh-CN"/>
        </w:rPr>
        <w:t>information</w:t>
      </w:r>
      <w:r>
        <w:rPr>
          <w:lang w:val="sv-SE" w:eastAsia="zh-CN"/>
        </w:rPr>
        <w:t xml:space="preserve"> on </w:t>
      </w:r>
      <w:r>
        <w:rPr>
          <w:rFonts w:hint="eastAsia"/>
          <w:lang w:val="sv-SE" w:eastAsia="zh-CN"/>
        </w:rPr>
        <w:t>CG</w:t>
      </w:r>
    </w:p>
    <w:p w14:paraId="75960296" w14:textId="1B87BF68" w:rsidR="00C96AAF" w:rsidRDefault="00C96AAF" w:rsidP="00C96AAF">
      <w:pPr>
        <w:rPr>
          <w:lang w:eastAsia="zh-CN"/>
        </w:rPr>
      </w:pPr>
      <w:r>
        <w:rPr>
          <w:rFonts w:hint="eastAsia"/>
          <w:lang w:val="sv-SE" w:eastAsia="zh-CN"/>
        </w:rPr>
        <w:t>It</w:t>
      </w:r>
      <w:r>
        <w:rPr>
          <w:lang w:val="sv-SE" w:eastAsia="zh-CN"/>
        </w:rPr>
        <w:t xml:space="preserve"> </w:t>
      </w:r>
      <w:r w:rsidR="005D3692">
        <w:rPr>
          <w:rFonts w:hint="eastAsia"/>
          <w:lang w:val="sv-SE" w:eastAsia="zh-CN"/>
        </w:rPr>
        <w:t>is</w:t>
      </w:r>
      <w:r w:rsidR="005D3692">
        <w:rPr>
          <w:lang w:val="sv-SE" w:eastAsia="zh-CN"/>
        </w:rPr>
        <w:t xml:space="preserve"> </w:t>
      </w:r>
      <w:r w:rsidR="005D3692">
        <w:rPr>
          <w:rFonts w:hint="eastAsia"/>
          <w:lang w:val="sv-SE" w:eastAsia="zh-CN"/>
        </w:rPr>
        <w:t>in</w:t>
      </w:r>
      <w:r w:rsidR="005D3692">
        <w:rPr>
          <w:lang w:val="sv-SE" w:eastAsia="zh-CN"/>
        </w:rPr>
        <w:t xml:space="preserve"> </w:t>
      </w:r>
      <w:r w:rsidR="005D3692">
        <w:rPr>
          <w:rFonts w:hint="eastAsia"/>
          <w:lang w:val="sv-SE" w:eastAsia="zh-CN"/>
        </w:rPr>
        <w:t>RAN</w:t>
      </w:r>
      <w:r w:rsidR="005D3692">
        <w:rPr>
          <w:lang w:val="sv-SE" w:eastAsia="zh-CN"/>
        </w:rPr>
        <w:t>2</w:t>
      </w:r>
      <w:r w:rsidR="005D3692">
        <w:rPr>
          <w:lang w:eastAsia="zh-CN"/>
        </w:rPr>
        <w:t>’s dis</w:t>
      </w:r>
      <w:r w:rsidR="004A69E7">
        <w:rPr>
          <w:rFonts w:hint="eastAsia"/>
          <w:lang w:eastAsia="zh-CN"/>
        </w:rPr>
        <w:t>cussion</w:t>
      </w:r>
      <w:r w:rsidR="004A69E7">
        <w:rPr>
          <w:lang w:eastAsia="zh-CN"/>
        </w:rPr>
        <w:t xml:space="preserve"> </w:t>
      </w:r>
      <w:r w:rsidR="004A69E7">
        <w:rPr>
          <w:rFonts w:hint="eastAsia"/>
          <w:lang w:eastAsia="zh-CN"/>
        </w:rPr>
        <w:t>that</w:t>
      </w:r>
      <w:r w:rsidR="004A69E7">
        <w:rPr>
          <w:lang w:eastAsia="zh-CN"/>
        </w:rPr>
        <w:t xml:space="preserve"> </w:t>
      </w:r>
      <w:r w:rsidR="00F50595">
        <w:rPr>
          <w:rFonts w:hint="eastAsia"/>
          <w:lang w:eastAsia="zh-CN"/>
        </w:rPr>
        <w:t>how</w:t>
      </w:r>
      <w:r w:rsidR="00F50595">
        <w:rPr>
          <w:lang w:eastAsia="zh-CN"/>
        </w:rPr>
        <w:t xml:space="preserve"> </w:t>
      </w:r>
      <w:r w:rsidR="00F50595">
        <w:rPr>
          <w:rFonts w:hint="eastAsia"/>
          <w:lang w:eastAsia="zh-CN"/>
        </w:rPr>
        <w:t>to</w:t>
      </w:r>
      <w:r w:rsidR="00F50595">
        <w:rPr>
          <w:lang w:eastAsia="zh-CN"/>
        </w:rPr>
        <w:t xml:space="preserve"> </w:t>
      </w:r>
      <w:r w:rsidR="00F50595">
        <w:rPr>
          <w:rFonts w:hint="eastAsia"/>
          <w:lang w:eastAsia="zh-CN"/>
        </w:rPr>
        <w:t>enhance</w:t>
      </w:r>
      <w:r w:rsidR="00F50595">
        <w:rPr>
          <w:lang w:eastAsia="zh-CN"/>
        </w:rPr>
        <w:t xml:space="preserve"> </w:t>
      </w:r>
      <w:r w:rsidR="00F50595">
        <w:rPr>
          <w:rFonts w:hint="eastAsia"/>
          <w:lang w:eastAsia="zh-CN"/>
        </w:rPr>
        <w:t>BSR</w:t>
      </w:r>
      <w:r w:rsidR="00F50595">
        <w:rPr>
          <w:lang w:eastAsia="zh-CN"/>
        </w:rPr>
        <w:t xml:space="preserve"> </w:t>
      </w:r>
      <w:r w:rsidR="00F50595">
        <w:rPr>
          <w:rFonts w:hint="eastAsia"/>
          <w:lang w:eastAsia="zh-CN"/>
        </w:rPr>
        <w:t>for</w:t>
      </w:r>
      <w:r w:rsidR="00F50595">
        <w:rPr>
          <w:lang w:eastAsia="zh-CN"/>
        </w:rPr>
        <w:t xml:space="preserve"> capacity improvements</w:t>
      </w:r>
      <w:r w:rsidR="00AE585C">
        <w:rPr>
          <w:lang w:eastAsia="zh-CN"/>
        </w:rPr>
        <w:t>. Since BSR is a MAC layer signaling</w:t>
      </w:r>
      <w:r w:rsidR="00DD6A85">
        <w:rPr>
          <w:lang w:eastAsia="zh-CN"/>
        </w:rPr>
        <w:t xml:space="preserve"> and </w:t>
      </w:r>
      <w:r w:rsidR="00EA4BF4">
        <w:rPr>
          <w:lang w:eastAsia="zh-CN"/>
        </w:rPr>
        <w:t xml:space="preserve">it can provide information directly to the MAC scheduler, BSR can be enhanced to provide assistance information </w:t>
      </w:r>
      <w:r w:rsidR="00E15166">
        <w:rPr>
          <w:lang w:eastAsia="zh-CN"/>
        </w:rPr>
        <w:t xml:space="preserve">for CG optimization and/or modification, such as the jitter of </w:t>
      </w:r>
      <w:r w:rsidR="001F25C1">
        <w:rPr>
          <w:lang w:eastAsia="zh-CN"/>
        </w:rPr>
        <w:t>packet arrival and PDU size.</w:t>
      </w:r>
    </w:p>
    <w:p w14:paraId="66ED6038" w14:textId="0A41EFB4" w:rsidR="001F25C1" w:rsidRPr="001F25C1" w:rsidRDefault="001F25C1" w:rsidP="00C96AAF">
      <w:pPr>
        <w:rPr>
          <w:b/>
          <w:bCs/>
          <w:lang w:eastAsia="zh-CN"/>
        </w:rPr>
      </w:pPr>
      <w:r w:rsidRPr="00467209">
        <w:rPr>
          <w:rFonts w:hint="eastAsia"/>
          <w:b/>
          <w:bCs/>
          <w:lang w:eastAsia="zh-CN"/>
        </w:rPr>
        <w:t>P</w:t>
      </w:r>
      <w:r w:rsidRPr="00467209">
        <w:rPr>
          <w:b/>
          <w:bCs/>
          <w:lang w:eastAsia="zh-CN"/>
        </w:rPr>
        <w:t xml:space="preserve">roposal </w:t>
      </w:r>
      <w:r>
        <w:rPr>
          <w:b/>
          <w:bCs/>
          <w:lang w:eastAsia="zh-CN"/>
        </w:rPr>
        <w:t>3</w:t>
      </w:r>
      <w:r w:rsidRPr="00467209">
        <w:rPr>
          <w:b/>
          <w:bCs/>
          <w:lang w:eastAsia="zh-CN"/>
        </w:rPr>
        <w:t xml:space="preserve">: RAN2 is kindly asked to </w:t>
      </w:r>
      <w:r>
        <w:rPr>
          <w:b/>
          <w:bCs/>
          <w:lang w:eastAsia="zh-CN"/>
        </w:rPr>
        <w:t>discuss</w:t>
      </w:r>
      <w:r w:rsidRPr="00467209">
        <w:rPr>
          <w:b/>
          <w:bCs/>
          <w:lang w:eastAsia="zh-CN"/>
        </w:rPr>
        <w:t xml:space="preserve"> that</w:t>
      </w:r>
      <w:r w:rsidR="00B97BB7">
        <w:rPr>
          <w:b/>
          <w:bCs/>
          <w:lang w:eastAsia="zh-CN"/>
        </w:rPr>
        <w:t xml:space="preserve"> whether BSR can be enhanced to provide assistance information for CG</w:t>
      </w:r>
      <w:r>
        <w:rPr>
          <w:b/>
          <w:bCs/>
          <w:lang w:eastAsia="zh-CN"/>
        </w:rPr>
        <w:t>.</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327D209F" w14:textId="270DE6EF" w:rsidR="006D0A88" w:rsidRDefault="00A242F5" w:rsidP="00A242F5">
      <w:pPr>
        <w:rPr>
          <w:lang w:eastAsia="zh-CN"/>
        </w:rPr>
      </w:pPr>
      <w:r>
        <w:t xml:space="preserve">This </w:t>
      </w:r>
      <w:r w:rsidR="000302C1">
        <w:rPr>
          <w:rFonts w:hint="eastAsia"/>
          <w:lang w:eastAsia="zh-CN"/>
        </w:rPr>
        <w:t xml:space="preserve">contribution discusses </w:t>
      </w:r>
      <w:r w:rsidR="00090B68">
        <w:rPr>
          <w:rFonts w:hint="eastAsia"/>
          <w:lang w:eastAsia="zh-CN"/>
        </w:rPr>
        <w:t>potential</w:t>
      </w:r>
      <w:r w:rsidR="00090B68">
        <w:rPr>
          <w:lang w:eastAsia="zh-CN"/>
        </w:rPr>
        <w:t xml:space="preserve"> </w:t>
      </w:r>
      <w:r w:rsidR="004C5B89">
        <w:rPr>
          <w:lang w:eastAsia="zh-CN"/>
        </w:rPr>
        <w:t xml:space="preserve">enhancements on </w:t>
      </w:r>
      <w:r w:rsidR="00E73916">
        <w:rPr>
          <w:lang w:eastAsia="zh-CN"/>
        </w:rPr>
        <w:t>CG</w:t>
      </w:r>
      <w:r w:rsidR="004C5B89">
        <w:rPr>
          <w:lang w:eastAsia="zh-CN"/>
        </w:rPr>
        <w:t xml:space="preserve"> for XR</w:t>
      </w:r>
      <w:r w:rsidR="0067066E">
        <w:rPr>
          <w:rFonts w:hint="eastAsia"/>
          <w:lang w:eastAsia="zh-CN"/>
        </w:rPr>
        <w:t xml:space="preserve">, </w:t>
      </w:r>
      <w:r w:rsidR="00554E63">
        <w:rPr>
          <w:lang w:eastAsia="zh-CN"/>
        </w:rPr>
        <w:t xml:space="preserve">the following are the observations </w:t>
      </w:r>
      <w:r w:rsidR="003603C9">
        <w:rPr>
          <w:lang w:eastAsia="zh-CN"/>
        </w:rPr>
        <w:t xml:space="preserve">and proposals </w:t>
      </w:r>
      <w:r w:rsidR="00554E63">
        <w:rPr>
          <w:lang w:eastAsia="zh-CN"/>
        </w:rPr>
        <w:t>that may be taken into consideration.</w:t>
      </w:r>
    </w:p>
    <w:p w14:paraId="6A9EF988" w14:textId="74ACD807" w:rsidR="00B74C10" w:rsidRPr="00B74C10" w:rsidRDefault="00B74C10" w:rsidP="00A242F5">
      <w:pPr>
        <w:rPr>
          <w:i/>
          <w:iCs/>
          <w:u w:val="single"/>
          <w:lang w:eastAsia="zh-CN"/>
        </w:rPr>
      </w:pPr>
      <w:r w:rsidRPr="00B74C10">
        <w:rPr>
          <w:i/>
          <w:iCs/>
          <w:u w:val="single"/>
          <w:lang w:eastAsia="zh-CN"/>
        </w:rPr>
        <w:t>Enhancement aspect:</w:t>
      </w:r>
    </w:p>
    <w:p w14:paraId="5D445CA1" w14:textId="77777777" w:rsidR="00E73916" w:rsidRDefault="00E73916" w:rsidP="00E73916">
      <w:pPr>
        <w:rPr>
          <w:b/>
          <w:bCs/>
          <w:lang w:eastAsia="zh-CN"/>
        </w:rPr>
      </w:pPr>
      <w:r w:rsidRPr="0060644F">
        <w:rPr>
          <w:rFonts w:hint="eastAsia"/>
          <w:b/>
          <w:bCs/>
          <w:lang w:eastAsia="zh-CN"/>
        </w:rPr>
        <w:t>O</w:t>
      </w:r>
      <w:r w:rsidRPr="0060644F">
        <w:rPr>
          <w:b/>
          <w:bCs/>
          <w:lang w:eastAsia="zh-CN"/>
        </w:rPr>
        <w:t>bservation 1:</w:t>
      </w:r>
      <w:r>
        <w:rPr>
          <w:b/>
          <w:bCs/>
          <w:lang w:eastAsia="zh-CN"/>
        </w:rPr>
        <w:t xml:space="preserve"> CG benefits user experience in XR service due to the certainty of pre-configured radio resource and less delay compared with DG.</w:t>
      </w:r>
    </w:p>
    <w:p w14:paraId="10CFDD2D" w14:textId="77777777" w:rsidR="00E73916" w:rsidRPr="00B348DF" w:rsidRDefault="00E73916" w:rsidP="00E73916">
      <w:pPr>
        <w:rPr>
          <w:b/>
          <w:bCs/>
          <w:lang w:eastAsia="zh-CN"/>
        </w:rPr>
      </w:pPr>
      <w:r>
        <w:rPr>
          <w:b/>
          <w:bCs/>
          <w:lang w:eastAsia="zh-CN"/>
        </w:rPr>
        <w:t xml:space="preserve">Proposal 1: RAN2 is kindly asked to confirm that legacy CG needs to be enhanced </w:t>
      </w:r>
      <w:r>
        <w:rPr>
          <w:rFonts w:hint="eastAsia"/>
          <w:b/>
          <w:bCs/>
          <w:lang w:eastAsia="zh-CN"/>
        </w:rPr>
        <w:t>for</w:t>
      </w:r>
      <w:r>
        <w:rPr>
          <w:b/>
          <w:bCs/>
          <w:lang w:eastAsia="zh-CN"/>
        </w:rPr>
        <w:t xml:space="preserve"> </w:t>
      </w:r>
      <w:r>
        <w:rPr>
          <w:rFonts w:hint="eastAsia"/>
          <w:b/>
          <w:bCs/>
          <w:lang w:eastAsia="zh-CN"/>
        </w:rPr>
        <w:t>the</w:t>
      </w:r>
      <w:r>
        <w:rPr>
          <w:b/>
          <w:bCs/>
          <w:lang w:eastAsia="zh-CN"/>
        </w:rPr>
        <w:t xml:space="preserve"> </w:t>
      </w:r>
      <w:r>
        <w:rPr>
          <w:rFonts w:hint="eastAsia"/>
          <w:b/>
          <w:bCs/>
          <w:lang w:eastAsia="zh-CN"/>
        </w:rPr>
        <w:t>consistency</w:t>
      </w:r>
      <w:r>
        <w:rPr>
          <w:b/>
          <w:bCs/>
          <w:lang w:eastAsia="zh-CN"/>
        </w:rPr>
        <w:t xml:space="preserve"> </w:t>
      </w:r>
      <w:r>
        <w:rPr>
          <w:rFonts w:hint="eastAsia"/>
          <w:b/>
          <w:bCs/>
          <w:lang w:eastAsia="zh-CN"/>
        </w:rPr>
        <w:t>between</w:t>
      </w:r>
      <w:r>
        <w:rPr>
          <w:b/>
          <w:bCs/>
          <w:lang w:eastAsia="zh-CN"/>
        </w:rPr>
        <w:t xml:space="preserve"> </w:t>
      </w:r>
      <w:r>
        <w:rPr>
          <w:rFonts w:hint="eastAsia"/>
          <w:b/>
          <w:bCs/>
          <w:lang w:eastAsia="zh-CN"/>
        </w:rPr>
        <w:t>CG</w:t>
      </w:r>
      <w:r>
        <w:rPr>
          <w:b/>
          <w:bCs/>
          <w:lang w:eastAsia="zh-CN"/>
        </w:rPr>
        <w:t xml:space="preserve"> </w:t>
      </w:r>
      <w:r>
        <w:rPr>
          <w:rFonts w:hint="eastAsia"/>
          <w:b/>
          <w:bCs/>
          <w:lang w:eastAsia="zh-CN"/>
        </w:rPr>
        <w:t>period</w:t>
      </w:r>
      <w:r>
        <w:rPr>
          <w:b/>
          <w:bCs/>
          <w:lang w:eastAsia="zh-CN"/>
        </w:rPr>
        <w:t xml:space="preserve"> and frame arrival interval, the adoption of </w:t>
      </w:r>
      <w:r w:rsidRPr="00B348DF">
        <w:rPr>
          <w:b/>
          <w:bCs/>
          <w:lang w:eastAsia="zh-CN"/>
        </w:rPr>
        <w:t>actual data volume of XR traffic</w:t>
      </w:r>
      <w:r>
        <w:rPr>
          <w:b/>
          <w:bCs/>
          <w:lang w:eastAsia="zh-CN"/>
        </w:rPr>
        <w:t>, and jitter handling.</w:t>
      </w:r>
    </w:p>
    <w:p w14:paraId="6290891B" w14:textId="77777777" w:rsidR="00E73916" w:rsidRDefault="00E73916" w:rsidP="00E73916">
      <w:pPr>
        <w:rPr>
          <w:b/>
          <w:bCs/>
          <w:lang w:eastAsia="zh-CN"/>
        </w:rPr>
      </w:pPr>
      <w:r w:rsidRPr="003C598B">
        <w:rPr>
          <w:rFonts w:hint="eastAsia"/>
          <w:b/>
          <w:bCs/>
          <w:lang w:eastAsia="zh-CN"/>
        </w:rPr>
        <w:t>O</w:t>
      </w:r>
      <w:r w:rsidRPr="003C598B">
        <w:rPr>
          <w:b/>
          <w:bCs/>
          <w:lang w:eastAsia="zh-CN"/>
        </w:rPr>
        <w:t>bservation 2: Multiple legacy CG configuration</w:t>
      </w:r>
      <w:r>
        <w:rPr>
          <w:rFonts w:hint="eastAsia"/>
          <w:b/>
          <w:bCs/>
          <w:lang w:eastAsia="zh-CN"/>
        </w:rPr>
        <w:t>s</w:t>
      </w:r>
      <w:r>
        <w:rPr>
          <w:b/>
          <w:bCs/>
          <w:lang w:eastAsia="zh-CN"/>
        </w:rPr>
        <w:t xml:space="preserve"> may occupy too many HARQ processes and cause extra signaling overhead for activation and deactivation</w:t>
      </w:r>
      <w:r w:rsidRPr="003C598B">
        <w:rPr>
          <w:b/>
          <w:bCs/>
          <w:lang w:eastAsia="zh-CN"/>
        </w:rPr>
        <w:t>.</w:t>
      </w:r>
    </w:p>
    <w:p w14:paraId="11B1413A" w14:textId="2AE2150C" w:rsidR="003603C9" w:rsidRDefault="00E73916" w:rsidP="003603C9">
      <w:pPr>
        <w:rPr>
          <w:b/>
          <w:bCs/>
          <w:lang w:eastAsia="zh-CN"/>
        </w:rPr>
      </w:pPr>
      <w:r w:rsidRPr="00467209">
        <w:rPr>
          <w:rFonts w:hint="eastAsia"/>
          <w:b/>
          <w:bCs/>
          <w:lang w:eastAsia="zh-CN"/>
        </w:rPr>
        <w:t>P</w:t>
      </w:r>
      <w:r w:rsidRPr="00467209">
        <w:rPr>
          <w:b/>
          <w:bCs/>
          <w:lang w:eastAsia="zh-CN"/>
        </w:rPr>
        <w:t xml:space="preserve">roposal 2: RAN2 is kindly asked to </w:t>
      </w:r>
      <w:r>
        <w:rPr>
          <w:b/>
          <w:bCs/>
          <w:lang w:eastAsia="zh-CN"/>
        </w:rPr>
        <w:t>agree</w:t>
      </w:r>
      <w:r w:rsidRPr="00467209">
        <w:rPr>
          <w:b/>
          <w:bCs/>
          <w:lang w:eastAsia="zh-CN"/>
        </w:rPr>
        <w:t xml:space="preserve"> that new CG enhancement</w:t>
      </w:r>
      <w:r>
        <w:rPr>
          <w:rFonts w:hint="eastAsia"/>
          <w:b/>
          <w:bCs/>
          <w:lang w:eastAsia="zh-CN"/>
        </w:rPr>
        <w:t>s</w:t>
      </w:r>
      <w:r w:rsidRPr="00467209">
        <w:rPr>
          <w:b/>
          <w:bCs/>
          <w:lang w:eastAsia="zh-CN"/>
        </w:rPr>
        <w:t xml:space="preserve"> should cause limited overhead an</w:t>
      </w:r>
      <w:r>
        <w:rPr>
          <w:b/>
          <w:bCs/>
          <w:lang w:eastAsia="zh-CN"/>
        </w:rPr>
        <w:t xml:space="preserve">d not waste too much radio resource </w:t>
      </w:r>
      <w:r>
        <w:rPr>
          <w:rFonts w:hint="eastAsia"/>
          <w:b/>
          <w:bCs/>
          <w:lang w:eastAsia="zh-CN"/>
        </w:rPr>
        <w:t>if</w:t>
      </w:r>
      <w:r>
        <w:rPr>
          <w:b/>
          <w:bCs/>
          <w:lang w:eastAsia="zh-CN"/>
        </w:rPr>
        <w:t xml:space="preserve"> </w:t>
      </w:r>
      <w:r>
        <w:rPr>
          <w:rFonts w:hint="eastAsia"/>
          <w:b/>
          <w:bCs/>
          <w:lang w:eastAsia="zh-CN"/>
        </w:rPr>
        <w:t>possible</w:t>
      </w:r>
      <w:r>
        <w:rPr>
          <w:b/>
          <w:bCs/>
          <w:lang w:eastAsia="zh-CN"/>
        </w:rPr>
        <w:t>.</w:t>
      </w:r>
    </w:p>
    <w:p w14:paraId="7491BABD" w14:textId="02B854F9" w:rsidR="00B74C10" w:rsidRDefault="00B74C10" w:rsidP="003603C9">
      <w:pPr>
        <w:rPr>
          <w:i/>
          <w:iCs/>
          <w:u w:val="single"/>
          <w:lang w:eastAsia="zh-CN"/>
        </w:rPr>
      </w:pPr>
      <w:r w:rsidRPr="00B74C10">
        <w:rPr>
          <w:rFonts w:hint="eastAsia"/>
          <w:i/>
          <w:iCs/>
          <w:u w:val="single"/>
          <w:lang w:eastAsia="zh-CN"/>
        </w:rPr>
        <w:t>A</w:t>
      </w:r>
      <w:r w:rsidRPr="00B74C10">
        <w:rPr>
          <w:i/>
          <w:iCs/>
          <w:u w:val="single"/>
          <w:lang w:eastAsia="zh-CN"/>
        </w:rPr>
        <w:t>ssistance information aspect:</w:t>
      </w:r>
    </w:p>
    <w:p w14:paraId="074E5261" w14:textId="4B909361" w:rsidR="00B74C10" w:rsidRPr="00B74C10" w:rsidRDefault="00B74C10" w:rsidP="003603C9">
      <w:pPr>
        <w:rPr>
          <w:b/>
          <w:bCs/>
          <w:lang w:eastAsia="zh-CN"/>
        </w:rPr>
      </w:pPr>
      <w:r w:rsidRPr="00467209">
        <w:rPr>
          <w:rFonts w:hint="eastAsia"/>
          <w:b/>
          <w:bCs/>
          <w:lang w:eastAsia="zh-CN"/>
        </w:rPr>
        <w:t>P</w:t>
      </w:r>
      <w:r w:rsidRPr="00467209">
        <w:rPr>
          <w:b/>
          <w:bCs/>
          <w:lang w:eastAsia="zh-CN"/>
        </w:rPr>
        <w:t xml:space="preserve">roposal </w:t>
      </w:r>
      <w:r>
        <w:rPr>
          <w:b/>
          <w:bCs/>
          <w:lang w:eastAsia="zh-CN"/>
        </w:rPr>
        <w:t>3</w:t>
      </w:r>
      <w:r w:rsidRPr="00467209">
        <w:rPr>
          <w:b/>
          <w:bCs/>
          <w:lang w:eastAsia="zh-CN"/>
        </w:rPr>
        <w:t xml:space="preserve">: RAN2 is kindly asked to </w:t>
      </w:r>
      <w:r>
        <w:rPr>
          <w:b/>
          <w:bCs/>
          <w:lang w:eastAsia="zh-CN"/>
        </w:rPr>
        <w:t>discuss</w:t>
      </w:r>
      <w:r w:rsidRPr="00467209">
        <w:rPr>
          <w:b/>
          <w:bCs/>
          <w:lang w:eastAsia="zh-CN"/>
        </w:rPr>
        <w:t xml:space="preserve"> that</w:t>
      </w:r>
      <w:r>
        <w:rPr>
          <w:b/>
          <w:bCs/>
          <w:lang w:eastAsia="zh-CN"/>
        </w:rPr>
        <w:t xml:space="preserve"> whether BSR can be enhanced to provide assistance information for CG.</w:t>
      </w:r>
    </w:p>
    <w:p w14:paraId="205F7787" w14:textId="77777777" w:rsidR="00CD4C7B" w:rsidRPr="006E13D1" w:rsidRDefault="00CD4C7B" w:rsidP="00CD4C7B">
      <w:pPr>
        <w:pStyle w:val="1"/>
      </w:pPr>
      <w:r w:rsidRPr="006E13D1">
        <w:t>References</w:t>
      </w:r>
    </w:p>
    <w:p w14:paraId="29B8B271" w14:textId="139C0289" w:rsidR="00A47D16" w:rsidRPr="00406CD2" w:rsidRDefault="00012F04" w:rsidP="003603C9">
      <w:pPr>
        <w:pStyle w:val="a8"/>
        <w:numPr>
          <w:ilvl w:val="0"/>
          <w:numId w:val="9"/>
        </w:numPr>
        <w:overflowPunct w:val="0"/>
        <w:autoSpaceDE w:val="0"/>
        <w:autoSpaceDN w:val="0"/>
        <w:adjustRightInd w:val="0"/>
        <w:textAlignment w:val="baseline"/>
        <w:rPr>
          <w:lang w:eastAsia="zh-CN"/>
        </w:rPr>
      </w:pPr>
      <w:r>
        <w:rPr>
          <w:rFonts w:hint="eastAsia"/>
          <w:lang w:eastAsia="zh-CN"/>
        </w:rPr>
        <w:t>T</w:t>
      </w:r>
      <w:r w:rsidR="00C83D29">
        <w:rPr>
          <w:lang w:eastAsia="zh-CN"/>
        </w:rPr>
        <w:t>R</w:t>
      </w:r>
      <w:r>
        <w:rPr>
          <w:lang w:eastAsia="zh-CN"/>
        </w:rPr>
        <w:t xml:space="preserve"> 38.</w:t>
      </w:r>
      <w:r w:rsidR="00C83D29">
        <w:rPr>
          <w:lang w:eastAsia="zh-CN"/>
        </w:rPr>
        <w:t>838</w:t>
      </w:r>
      <w:r>
        <w:rPr>
          <w:lang w:eastAsia="zh-CN"/>
        </w:rPr>
        <w:t>, V17.</w:t>
      </w:r>
      <w:r w:rsidR="00C83D29">
        <w:rPr>
          <w:lang w:eastAsia="zh-CN"/>
        </w:rPr>
        <w:t>0</w:t>
      </w:r>
      <w:r>
        <w:rPr>
          <w:lang w:eastAsia="zh-CN"/>
        </w:rPr>
        <w:t xml:space="preserve">.0, </w:t>
      </w:r>
      <w:r w:rsidR="00C83D29">
        <w:rPr>
          <w:lang w:eastAsia="zh-CN"/>
        </w:rPr>
        <w:t xml:space="preserve">Technical Specification Group Radio Access Network; Study on XR (Extended Reality) Evaluations for NR (Release 17), </w:t>
      </w:r>
      <w:r>
        <w:rPr>
          <w:lang w:eastAsia="zh-CN"/>
        </w:rPr>
        <w:t>3GPP</w:t>
      </w:r>
    </w:p>
    <w:sectPr w:rsidR="00A47D16" w:rsidRPr="00406CD2"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0CBA2" w14:textId="77777777" w:rsidR="00456625" w:rsidRDefault="00456625">
      <w:r>
        <w:separator/>
      </w:r>
    </w:p>
  </w:endnote>
  <w:endnote w:type="continuationSeparator" w:id="0">
    <w:p w14:paraId="51498132" w14:textId="77777777" w:rsidR="00456625" w:rsidRDefault="00456625">
      <w:r>
        <w:continuationSeparator/>
      </w:r>
    </w:p>
  </w:endnote>
  <w:endnote w:type="continuationNotice" w:id="1">
    <w:p w14:paraId="4E48C3F4" w14:textId="77777777" w:rsidR="00456625" w:rsidRDefault="004566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B9CC2" w14:textId="77777777" w:rsidR="00456625" w:rsidRDefault="00456625">
      <w:r>
        <w:separator/>
      </w:r>
    </w:p>
  </w:footnote>
  <w:footnote w:type="continuationSeparator" w:id="0">
    <w:p w14:paraId="77F9460A" w14:textId="77777777" w:rsidR="00456625" w:rsidRDefault="00456625">
      <w:r>
        <w:continuationSeparator/>
      </w:r>
    </w:p>
  </w:footnote>
  <w:footnote w:type="continuationNotice" w:id="1">
    <w:p w14:paraId="09161A7F" w14:textId="77777777" w:rsidR="00456625" w:rsidRDefault="004566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7"/>
  </w:num>
  <w:num w:numId="2" w16cid:durableId="2041120936">
    <w:abstractNumId w:val="4"/>
  </w:num>
  <w:num w:numId="3" w16cid:durableId="432284578">
    <w:abstractNumId w:val="2"/>
  </w:num>
  <w:num w:numId="4" w16cid:durableId="1474909734">
    <w:abstractNumId w:val="1"/>
  </w:num>
  <w:num w:numId="5" w16cid:durableId="1299185967">
    <w:abstractNumId w:val="8"/>
  </w:num>
  <w:num w:numId="6" w16cid:durableId="1620526602">
    <w:abstractNumId w:val="5"/>
  </w:num>
  <w:num w:numId="7" w16cid:durableId="2142572016">
    <w:abstractNumId w:val="6"/>
  </w:num>
  <w:num w:numId="8" w16cid:durableId="733164140">
    <w:abstractNumId w:val="0"/>
  </w:num>
  <w:num w:numId="9" w16cid:durableId="178049040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DCD"/>
    <w:rsid w:val="0000277F"/>
    <w:rsid w:val="00002A40"/>
    <w:rsid w:val="00007258"/>
    <w:rsid w:val="00007279"/>
    <w:rsid w:val="00007837"/>
    <w:rsid w:val="00007C69"/>
    <w:rsid w:val="000101E7"/>
    <w:rsid w:val="00010BD7"/>
    <w:rsid w:val="00010C63"/>
    <w:rsid w:val="00010D07"/>
    <w:rsid w:val="00012E86"/>
    <w:rsid w:val="00012F04"/>
    <w:rsid w:val="000143BC"/>
    <w:rsid w:val="00014AD5"/>
    <w:rsid w:val="00015563"/>
    <w:rsid w:val="00017465"/>
    <w:rsid w:val="00020144"/>
    <w:rsid w:val="0002219B"/>
    <w:rsid w:val="00023120"/>
    <w:rsid w:val="000234FC"/>
    <w:rsid w:val="0002461C"/>
    <w:rsid w:val="000257AF"/>
    <w:rsid w:val="00027E1E"/>
    <w:rsid w:val="000302C1"/>
    <w:rsid w:val="00030F97"/>
    <w:rsid w:val="000328AC"/>
    <w:rsid w:val="00032C1B"/>
    <w:rsid w:val="00033397"/>
    <w:rsid w:val="000341C8"/>
    <w:rsid w:val="00034330"/>
    <w:rsid w:val="0003450E"/>
    <w:rsid w:val="00034701"/>
    <w:rsid w:val="00035677"/>
    <w:rsid w:val="000365C3"/>
    <w:rsid w:val="00040095"/>
    <w:rsid w:val="000411B5"/>
    <w:rsid w:val="0004128D"/>
    <w:rsid w:val="00041E4A"/>
    <w:rsid w:val="00041F3A"/>
    <w:rsid w:val="00042582"/>
    <w:rsid w:val="00042BC1"/>
    <w:rsid w:val="000440A2"/>
    <w:rsid w:val="000441DF"/>
    <w:rsid w:val="00044A39"/>
    <w:rsid w:val="000511B8"/>
    <w:rsid w:val="000520AD"/>
    <w:rsid w:val="00055FBC"/>
    <w:rsid w:val="0005608E"/>
    <w:rsid w:val="00056408"/>
    <w:rsid w:val="0005773D"/>
    <w:rsid w:val="00057B90"/>
    <w:rsid w:val="0006003C"/>
    <w:rsid w:val="0006135D"/>
    <w:rsid w:val="00062587"/>
    <w:rsid w:val="00064B04"/>
    <w:rsid w:val="00064C0B"/>
    <w:rsid w:val="00065482"/>
    <w:rsid w:val="000654B5"/>
    <w:rsid w:val="00066341"/>
    <w:rsid w:val="00067FC3"/>
    <w:rsid w:val="000706CE"/>
    <w:rsid w:val="00070EA0"/>
    <w:rsid w:val="00071BB5"/>
    <w:rsid w:val="00071E2F"/>
    <w:rsid w:val="00072E13"/>
    <w:rsid w:val="00074B8D"/>
    <w:rsid w:val="0007506E"/>
    <w:rsid w:val="000751FE"/>
    <w:rsid w:val="00075453"/>
    <w:rsid w:val="00076000"/>
    <w:rsid w:val="00077C88"/>
    <w:rsid w:val="00080512"/>
    <w:rsid w:val="0008088B"/>
    <w:rsid w:val="00080C5A"/>
    <w:rsid w:val="0008210E"/>
    <w:rsid w:val="00082318"/>
    <w:rsid w:val="00084292"/>
    <w:rsid w:val="000844C6"/>
    <w:rsid w:val="0008450C"/>
    <w:rsid w:val="00084F2F"/>
    <w:rsid w:val="00084FB4"/>
    <w:rsid w:val="00087CC8"/>
    <w:rsid w:val="00090468"/>
    <w:rsid w:val="00090675"/>
    <w:rsid w:val="00090B68"/>
    <w:rsid w:val="00090F71"/>
    <w:rsid w:val="00092D8B"/>
    <w:rsid w:val="00093977"/>
    <w:rsid w:val="00093C96"/>
    <w:rsid w:val="000948B0"/>
    <w:rsid w:val="000951EC"/>
    <w:rsid w:val="00096258"/>
    <w:rsid w:val="000967C7"/>
    <w:rsid w:val="00096968"/>
    <w:rsid w:val="000A0C20"/>
    <w:rsid w:val="000A0CA3"/>
    <w:rsid w:val="000A3B6D"/>
    <w:rsid w:val="000A72EA"/>
    <w:rsid w:val="000A787B"/>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BA3"/>
    <w:rsid w:val="000D4BA5"/>
    <w:rsid w:val="000D58AB"/>
    <w:rsid w:val="000D5904"/>
    <w:rsid w:val="000D5969"/>
    <w:rsid w:val="000D5E9B"/>
    <w:rsid w:val="000E433C"/>
    <w:rsid w:val="000E5B5C"/>
    <w:rsid w:val="000E6382"/>
    <w:rsid w:val="000E745A"/>
    <w:rsid w:val="000F0EBE"/>
    <w:rsid w:val="000F1BA8"/>
    <w:rsid w:val="000F1FCD"/>
    <w:rsid w:val="000F2BCB"/>
    <w:rsid w:val="000F38D0"/>
    <w:rsid w:val="000F3A2E"/>
    <w:rsid w:val="000F68E5"/>
    <w:rsid w:val="000F77A1"/>
    <w:rsid w:val="000F79E2"/>
    <w:rsid w:val="00101E35"/>
    <w:rsid w:val="00102DAD"/>
    <w:rsid w:val="00103CB2"/>
    <w:rsid w:val="00104088"/>
    <w:rsid w:val="00104632"/>
    <w:rsid w:val="00104DC4"/>
    <w:rsid w:val="00105D5B"/>
    <w:rsid w:val="00106312"/>
    <w:rsid w:val="001102B9"/>
    <w:rsid w:val="001103B9"/>
    <w:rsid w:val="001104C7"/>
    <w:rsid w:val="001122A4"/>
    <w:rsid w:val="00113378"/>
    <w:rsid w:val="00113C3A"/>
    <w:rsid w:val="001142B9"/>
    <w:rsid w:val="00114BDD"/>
    <w:rsid w:val="00114D8D"/>
    <w:rsid w:val="001163C5"/>
    <w:rsid w:val="001200FE"/>
    <w:rsid w:val="00120270"/>
    <w:rsid w:val="00120844"/>
    <w:rsid w:val="0012288E"/>
    <w:rsid w:val="00123746"/>
    <w:rsid w:val="00123D42"/>
    <w:rsid w:val="001241A8"/>
    <w:rsid w:val="0012471E"/>
    <w:rsid w:val="00125F18"/>
    <w:rsid w:val="00126992"/>
    <w:rsid w:val="00127A28"/>
    <w:rsid w:val="0013035C"/>
    <w:rsid w:val="0013046F"/>
    <w:rsid w:val="001305BF"/>
    <w:rsid w:val="001311B6"/>
    <w:rsid w:val="001320DE"/>
    <w:rsid w:val="0013263F"/>
    <w:rsid w:val="00132CD5"/>
    <w:rsid w:val="00133844"/>
    <w:rsid w:val="00137CAE"/>
    <w:rsid w:val="00141912"/>
    <w:rsid w:val="00141FE2"/>
    <w:rsid w:val="00144219"/>
    <w:rsid w:val="00144413"/>
    <w:rsid w:val="00145075"/>
    <w:rsid w:val="0014532D"/>
    <w:rsid w:val="001516D1"/>
    <w:rsid w:val="00151A9D"/>
    <w:rsid w:val="00152D29"/>
    <w:rsid w:val="001542DF"/>
    <w:rsid w:val="001568A4"/>
    <w:rsid w:val="001579CF"/>
    <w:rsid w:val="00160AF6"/>
    <w:rsid w:val="00161229"/>
    <w:rsid w:val="001619CF"/>
    <w:rsid w:val="00162191"/>
    <w:rsid w:val="00162308"/>
    <w:rsid w:val="00162313"/>
    <w:rsid w:val="00162430"/>
    <w:rsid w:val="001625C8"/>
    <w:rsid w:val="00162BD0"/>
    <w:rsid w:val="00163204"/>
    <w:rsid w:val="00163F06"/>
    <w:rsid w:val="00164B71"/>
    <w:rsid w:val="00167080"/>
    <w:rsid w:val="001713DD"/>
    <w:rsid w:val="00171628"/>
    <w:rsid w:val="00172042"/>
    <w:rsid w:val="00172EEE"/>
    <w:rsid w:val="0017361A"/>
    <w:rsid w:val="00173650"/>
    <w:rsid w:val="001741A0"/>
    <w:rsid w:val="0017477F"/>
    <w:rsid w:val="00174F9F"/>
    <w:rsid w:val="00174FB8"/>
    <w:rsid w:val="001813F0"/>
    <w:rsid w:val="00181413"/>
    <w:rsid w:val="001816CD"/>
    <w:rsid w:val="001833C6"/>
    <w:rsid w:val="001859A2"/>
    <w:rsid w:val="00185ACB"/>
    <w:rsid w:val="00185F5E"/>
    <w:rsid w:val="0018697C"/>
    <w:rsid w:val="001874AF"/>
    <w:rsid w:val="001878AC"/>
    <w:rsid w:val="001909A7"/>
    <w:rsid w:val="00190B91"/>
    <w:rsid w:val="00191912"/>
    <w:rsid w:val="0019221B"/>
    <w:rsid w:val="00193572"/>
    <w:rsid w:val="00194CD0"/>
    <w:rsid w:val="001A02D9"/>
    <w:rsid w:val="001A0665"/>
    <w:rsid w:val="001A0A06"/>
    <w:rsid w:val="001A192A"/>
    <w:rsid w:val="001A2180"/>
    <w:rsid w:val="001A2443"/>
    <w:rsid w:val="001A2746"/>
    <w:rsid w:val="001A2DC3"/>
    <w:rsid w:val="001A4250"/>
    <w:rsid w:val="001A58FD"/>
    <w:rsid w:val="001A6D8E"/>
    <w:rsid w:val="001A7D44"/>
    <w:rsid w:val="001B2024"/>
    <w:rsid w:val="001B27B2"/>
    <w:rsid w:val="001B478E"/>
    <w:rsid w:val="001B49C9"/>
    <w:rsid w:val="001B569B"/>
    <w:rsid w:val="001B7DF6"/>
    <w:rsid w:val="001C0232"/>
    <w:rsid w:val="001C1860"/>
    <w:rsid w:val="001C1D60"/>
    <w:rsid w:val="001C28B2"/>
    <w:rsid w:val="001C2D59"/>
    <w:rsid w:val="001C3639"/>
    <w:rsid w:val="001C3AA4"/>
    <w:rsid w:val="001C521E"/>
    <w:rsid w:val="001C5259"/>
    <w:rsid w:val="001C545B"/>
    <w:rsid w:val="001C56B2"/>
    <w:rsid w:val="001C5DA4"/>
    <w:rsid w:val="001C5E6D"/>
    <w:rsid w:val="001C6C26"/>
    <w:rsid w:val="001C757C"/>
    <w:rsid w:val="001D10F4"/>
    <w:rsid w:val="001D355B"/>
    <w:rsid w:val="001D3C37"/>
    <w:rsid w:val="001D429D"/>
    <w:rsid w:val="001D4FB0"/>
    <w:rsid w:val="001D52F1"/>
    <w:rsid w:val="001D53B0"/>
    <w:rsid w:val="001D53DE"/>
    <w:rsid w:val="001D58B8"/>
    <w:rsid w:val="001D6B79"/>
    <w:rsid w:val="001D7568"/>
    <w:rsid w:val="001D76AC"/>
    <w:rsid w:val="001E051A"/>
    <w:rsid w:val="001E24BA"/>
    <w:rsid w:val="001E284D"/>
    <w:rsid w:val="001E34D7"/>
    <w:rsid w:val="001E4CA4"/>
    <w:rsid w:val="001E54E2"/>
    <w:rsid w:val="001E64A7"/>
    <w:rsid w:val="001E7DF5"/>
    <w:rsid w:val="001F0423"/>
    <w:rsid w:val="001F0D14"/>
    <w:rsid w:val="001F168B"/>
    <w:rsid w:val="001F1A3E"/>
    <w:rsid w:val="001F25C1"/>
    <w:rsid w:val="001F5C44"/>
    <w:rsid w:val="001F637E"/>
    <w:rsid w:val="001F7831"/>
    <w:rsid w:val="002002F5"/>
    <w:rsid w:val="002009F6"/>
    <w:rsid w:val="0020111A"/>
    <w:rsid w:val="0020194A"/>
    <w:rsid w:val="002022A3"/>
    <w:rsid w:val="002029A9"/>
    <w:rsid w:val="002039D5"/>
    <w:rsid w:val="0020402E"/>
    <w:rsid w:val="00204045"/>
    <w:rsid w:val="00207DBE"/>
    <w:rsid w:val="00211A7D"/>
    <w:rsid w:val="00212659"/>
    <w:rsid w:val="0021364D"/>
    <w:rsid w:val="00213F6F"/>
    <w:rsid w:val="00214677"/>
    <w:rsid w:val="00215A94"/>
    <w:rsid w:val="00215C7D"/>
    <w:rsid w:val="00215F9A"/>
    <w:rsid w:val="00216C14"/>
    <w:rsid w:val="00216FA7"/>
    <w:rsid w:val="002171E0"/>
    <w:rsid w:val="002207CD"/>
    <w:rsid w:val="0022277C"/>
    <w:rsid w:val="00222C92"/>
    <w:rsid w:val="00223212"/>
    <w:rsid w:val="0022606D"/>
    <w:rsid w:val="00226AFE"/>
    <w:rsid w:val="00226C8C"/>
    <w:rsid w:val="002275E8"/>
    <w:rsid w:val="00230FCC"/>
    <w:rsid w:val="00234B95"/>
    <w:rsid w:val="00235D78"/>
    <w:rsid w:val="00235DAA"/>
    <w:rsid w:val="00236409"/>
    <w:rsid w:val="002372BF"/>
    <w:rsid w:val="00240D0C"/>
    <w:rsid w:val="00241931"/>
    <w:rsid w:val="00242697"/>
    <w:rsid w:val="00242A0F"/>
    <w:rsid w:val="00242D6B"/>
    <w:rsid w:val="00243C43"/>
    <w:rsid w:val="00244F46"/>
    <w:rsid w:val="0024513C"/>
    <w:rsid w:val="002459A8"/>
    <w:rsid w:val="00245DC9"/>
    <w:rsid w:val="00246EDB"/>
    <w:rsid w:val="002472F6"/>
    <w:rsid w:val="002478FB"/>
    <w:rsid w:val="00251E24"/>
    <w:rsid w:val="00251F10"/>
    <w:rsid w:val="00252CEC"/>
    <w:rsid w:val="00254420"/>
    <w:rsid w:val="002554C0"/>
    <w:rsid w:val="0025573D"/>
    <w:rsid w:val="00255D12"/>
    <w:rsid w:val="00255FD9"/>
    <w:rsid w:val="00256CBA"/>
    <w:rsid w:val="00256D18"/>
    <w:rsid w:val="002578CB"/>
    <w:rsid w:val="0025793A"/>
    <w:rsid w:val="00260946"/>
    <w:rsid w:val="002610D9"/>
    <w:rsid w:val="0026124D"/>
    <w:rsid w:val="00261657"/>
    <w:rsid w:val="00262113"/>
    <w:rsid w:val="00263524"/>
    <w:rsid w:val="00263B10"/>
    <w:rsid w:val="0026430E"/>
    <w:rsid w:val="0026448F"/>
    <w:rsid w:val="00266AD4"/>
    <w:rsid w:val="00267141"/>
    <w:rsid w:val="00267A9F"/>
    <w:rsid w:val="002724AE"/>
    <w:rsid w:val="00272D1B"/>
    <w:rsid w:val="00273CB1"/>
    <w:rsid w:val="002747EC"/>
    <w:rsid w:val="002759D0"/>
    <w:rsid w:val="00276077"/>
    <w:rsid w:val="00276E63"/>
    <w:rsid w:val="00280137"/>
    <w:rsid w:val="00280236"/>
    <w:rsid w:val="0028023E"/>
    <w:rsid w:val="002821B6"/>
    <w:rsid w:val="00282709"/>
    <w:rsid w:val="002841BD"/>
    <w:rsid w:val="00284D35"/>
    <w:rsid w:val="00285319"/>
    <w:rsid w:val="002855BF"/>
    <w:rsid w:val="00285770"/>
    <w:rsid w:val="0028586E"/>
    <w:rsid w:val="0028683F"/>
    <w:rsid w:val="00286F6B"/>
    <w:rsid w:val="00287BF4"/>
    <w:rsid w:val="002906A1"/>
    <w:rsid w:val="0029141A"/>
    <w:rsid w:val="002914D5"/>
    <w:rsid w:val="00292355"/>
    <w:rsid w:val="00292A32"/>
    <w:rsid w:val="00292D60"/>
    <w:rsid w:val="00293014"/>
    <w:rsid w:val="00293495"/>
    <w:rsid w:val="00295C81"/>
    <w:rsid w:val="00296B72"/>
    <w:rsid w:val="002A0C1A"/>
    <w:rsid w:val="002A32D7"/>
    <w:rsid w:val="002A412B"/>
    <w:rsid w:val="002A50F4"/>
    <w:rsid w:val="002A56AD"/>
    <w:rsid w:val="002A7C31"/>
    <w:rsid w:val="002A7CEE"/>
    <w:rsid w:val="002B09C2"/>
    <w:rsid w:val="002B0DEB"/>
    <w:rsid w:val="002B1A60"/>
    <w:rsid w:val="002B24E4"/>
    <w:rsid w:val="002B37A4"/>
    <w:rsid w:val="002B3C62"/>
    <w:rsid w:val="002B4F31"/>
    <w:rsid w:val="002B5128"/>
    <w:rsid w:val="002B6AF6"/>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C77CA"/>
    <w:rsid w:val="002D0BEF"/>
    <w:rsid w:val="002D257A"/>
    <w:rsid w:val="002D298D"/>
    <w:rsid w:val="002D2EC9"/>
    <w:rsid w:val="002D5228"/>
    <w:rsid w:val="002D69B9"/>
    <w:rsid w:val="002D7168"/>
    <w:rsid w:val="002E0040"/>
    <w:rsid w:val="002E1D57"/>
    <w:rsid w:val="002E1DAD"/>
    <w:rsid w:val="002E29C8"/>
    <w:rsid w:val="002E3CCA"/>
    <w:rsid w:val="002E554B"/>
    <w:rsid w:val="002E61FD"/>
    <w:rsid w:val="002E6742"/>
    <w:rsid w:val="002E72D4"/>
    <w:rsid w:val="002F0D22"/>
    <w:rsid w:val="002F1C04"/>
    <w:rsid w:val="002F20F6"/>
    <w:rsid w:val="002F31AC"/>
    <w:rsid w:val="002F44BD"/>
    <w:rsid w:val="002F47B0"/>
    <w:rsid w:val="002F5BB6"/>
    <w:rsid w:val="002F6BAB"/>
    <w:rsid w:val="003003CF"/>
    <w:rsid w:val="003014AE"/>
    <w:rsid w:val="00301F89"/>
    <w:rsid w:val="00302A77"/>
    <w:rsid w:val="00302D6B"/>
    <w:rsid w:val="003030CA"/>
    <w:rsid w:val="00304648"/>
    <w:rsid w:val="00304AD9"/>
    <w:rsid w:val="00304C2E"/>
    <w:rsid w:val="0030663A"/>
    <w:rsid w:val="00306E1E"/>
    <w:rsid w:val="00307CAF"/>
    <w:rsid w:val="00311D59"/>
    <w:rsid w:val="0031242E"/>
    <w:rsid w:val="00312664"/>
    <w:rsid w:val="00312E27"/>
    <w:rsid w:val="00312E35"/>
    <w:rsid w:val="00313562"/>
    <w:rsid w:val="00313BFD"/>
    <w:rsid w:val="00313F4C"/>
    <w:rsid w:val="0031467C"/>
    <w:rsid w:val="00314CD3"/>
    <w:rsid w:val="0031520A"/>
    <w:rsid w:val="00316170"/>
    <w:rsid w:val="00316EA8"/>
    <w:rsid w:val="003172DC"/>
    <w:rsid w:val="0031764D"/>
    <w:rsid w:val="00317DE9"/>
    <w:rsid w:val="00320884"/>
    <w:rsid w:val="00320E41"/>
    <w:rsid w:val="003211C9"/>
    <w:rsid w:val="00321739"/>
    <w:rsid w:val="0032311D"/>
    <w:rsid w:val="00323974"/>
    <w:rsid w:val="00324232"/>
    <w:rsid w:val="00324C92"/>
    <w:rsid w:val="00326069"/>
    <w:rsid w:val="003265B1"/>
    <w:rsid w:val="00327025"/>
    <w:rsid w:val="0032757C"/>
    <w:rsid w:val="0033065E"/>
    <w:rsid w:val="0033071C"/>
    <w:rsid w:val="003314C1"/>
    <w:rsid w:val="00331C65"/>
    <w:rsid w:val="0033226A"/>
    <w:rsid w:val="003338C3"/>
    <w:rsid w:val="00335F80"/>
    <w:rsid w:val="003366F8"/>
    <w:rsid w:val="00336B90"/>
    <w:rsid w:val="00337547"/>
    <w:rsid w:val="00340293"/>
    <w:rsid w:val="00340312"/>
    <w:rsid w:val="003417CA"/>
    <w:rsid w:val="00343D41"/>
    <w:rsid w:val="0034425A"/>
    <w:rsid w:val="00344A76"/>
    <w:rsid w:val="00345696"/>
    <w:rsid w:val="003477E7"/>
    <w:rsid w:val="003503EA"/>
    <w:rsid w:val="00353AF5"/>
    <w:rsid w:val="00354524"/>
    <w:rsid w:val="0035462D"/>
    <w:rsid w:val="00354CDF"/>
    <w:rsid w:val="00356C54"/>
    <w:rsid w:val="00356FD6"/>
    <w:rsid w:val="00357132"/>
    <w:rsid w:val="003577E7"/>
    <w:rsid w:val="00357F56"/>
    <w:rsid w:val="003600D6"/>
    <w:rsid w:val="003600EF"/>
    <w:rsid w:val="003603C9"/>
    <w:rsid w:val="003613A6"/>
    <w:rsid w:val="003618E8"/>
    <w:rsid w:val="00363F32"/>
    <w:rsid w:val="003645B6"/>
    <w:rsid w:val="003649D3"/>
    <w:rsid w:val="00365017"/>
    <w:rsid w:val="00366136"/>
    <w:rsid w:val="00367D22"/>
    <w:rsid w:val="003718CE"/>
    <w:rsid w:val="003723F0"/>
    <w:rsid w:val="00372872"/>
    <w:rsid w:val="003741C3"/>
    <w:rsid w:val="00375E3C"/>
    <w:rsid w:val="0037787D"/>
    <w:rsid w:val="003803CA"/>
    <w:rsid w:val="0038079F"/>
    <w:rsid w:val="00380A4A"/>
    <w:rsid w:val="003821FA"/>
    <w:rsid w:val="0038223F"/>
    <w:rsid w:val="00382AC9"/>
    <w:rsid w:val="00382F1A"/>
    <w:rsid w:val="003839A9"/>
    <w:rsid w:val="00384FC9"/>
    <w:rsid w:val="0038607A"/>
    <w:rsid w:val="003860EA"/>
    <w:rsid w:val="0038791C"/>
    <w:rsid w:val="00390F9A"/>
    <w:rsid w:val="00391EDB"/>
    <w:rsid w:val="00393186"/>
    <w:rsid w:val="003932D4"/>
    <w:rsid w:val="00393D37"/>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3B70"/>
    <w:rsid w:val="003A3D98"/>
    <w:rsid w:val="003A415E"/>
    <w:rsid w:val="003A43C5"/>
    <w:rsid w:val="003A43E1"/>
    <w:rsid w:val="003A4E73"/>
    <w:rsid w:val="003A4EF9"/>
    <w:rsid w:val="003A6810"/>
    <w:rsid w:val="003A6CAE"/>
    <w:rsid w:val="003A6F5B"/>
    <w:rsid w:val="003A77AA"/>
    <w:rsid w:val="003A7A95"/>
    <w:rsid w:val="003B1243"/>
    <w:rsid w:val="003B1928"/>
    <w:rsid w:val="003B21D1"/>
    <w:rsid w:val="003B28BA"/>
    <w:rsid w:val="003B402B"/>
    <w:rsid w:val="003B4033"/>
    <w:rsid w:val="003B40AD"/>
    <w:rsid w:val="003B4352"/>
    <w:rsid w:val="003B5A6D"/>
    <w:rsid w:val="003B5B9F"/>
    <w:rsid w:val="003B63C9"/>
    <w:rsid w:val="003B6891"/>
    <w:rsid w:val="003C11BB"/>
    <w:rsid w:val="003C4E37"/>
    <w:rsid w:val="003C598B"/>
    <w:rsid w:val="003C59E3"/>
    <w:rsid w:val="003C64A9"/>
    <w:rsid w:val="003C6EE5"/>
    <w:rsid w:val="003C71BD"/>
    <w:rsid w:val="003C7253"/>
    <w:rsid w:val="003D077C"/>
    <w:rsid w:val="003D0864"/>
    <w:rsid w:val="003D1900"/>
    <w:rsid w:val="003D1E0C"/>
    <w:rsid w:val="003D3885"/>
    <w:rsid w:val="003D388A"/>
    <w:rsid w:val="003D3D7C"/>
    <w:rsid w:val="003D4E00"/>
    <w:rsid w:val="003D60BB"/>
    <w:rsid w:val="003D62F9"/>
    <w:rsid w:val="003D7042"/>
    <w:rsid w:val="003D71B0"/>
    <w:rsid w:val="003E16BE"/>
    <w:rsid w:val="003E1F2D"/>
    <w:rsid w:val="003E2946"/>
    <w:rsid w:val="003E3588"/>
    <w:rsid w:val="003E400F"/>
    <w:rsid w:val="003E4A6A"/>
    <w:rsid w:val="003E5268"/>
    <w:rsid w:val="003E60CA"/>
    <w:rsid w:val="003E7110"/>
    <w:rsid w:val="003E768A"/>
    <w:rsid w:val="003F037E"/>
    <w:rsid w:val="003F0760"/>
    <w:rsid w:val="003F13D7"/>
    <w:rsid w:val="003F1867"/>
    <w:rsid w:val="003F436D"/>
    <w:rsid w:val="003F6181"/>
    <w:rsid w:val="003F7075"/>
    <w:rsid w:val="003F742A"/>
    <w:rsid w:val="003F7ED7"/>
    <w:rsid w:val="004000B4"/>
    <w:rsid w:val="00400D77"/>
    <w:rsid w:val="00401443"/>
    <w:rsid w:val="00401855"/>
    <w:rsid w:val="004032C7"/>
    <w:rsid w:val="004035CF"/>
    <w:rsid w:val="00405800"/>
    <w:rsid w:val="00405B10"/>
    <w:rsid w:val="00405FF5"/>
    <w:rsid w:val="00406CD2"/>
    <w:rsid w:val="00407173"/>
    <w:rsid w:val="00411158"/>
    <w:rsid w:val="00411778"/>
    <w:rsid w:val="004122F0"/>
    <w:rsid w:val="00412662"/>
    <w:rsid w:val="004135C7"/>
    <w:rsid w:val="00413B2D"/>
    <w:rsid w:val="00413D93"/>
    <w:rsid w:val="004153C2"/>
    <w:rsid w:val="0041744B"/>
    <w:rsid w:val="004174BD"/>
    <w:rsid w:val="00417527"/>
    <w:rsid w:val="00420154"/>
    <w:rsid w:val="00421F52"/>
    <w:rsid w:val="0042315B"/>
    <w:rsid w:val="0042432A"/>
    <w:rsid w:val="00424F43"/>
    <w:rsid w:val="004255C9"/>
    <w:rsid w:val="0043066D"/>
    <w:rsid w:val="004308DB"/>
    <w:rsid w:val="0043239A"/>
    <w:rsid w:val="00434CB6"/>
    <w:rsid w:val="00434D06"/>
    <w:rsid w:val="00435014"/>
    <w:rsid w:val="00442883"/>
    <w:rsid w:val="00444227"/>
    <w:rsid w:val="004445A7"/>
    <w:rsid w:val="0044530C"/>
    <w:rsid w:val="0044596F"/>
    <w:rsid w:val="00445B25"/>
    <w:rsid w:val="00445C71"/>
    <w:rsid w:val="004461BA"/>
    <w:rsid w:val="004466C5"/>
    <w:rsid w:val="004469C6"/>
    <w:rsid w:val="0045180A"/>
    <w:rsid w:val="00456600"/>
    <w:rsid w:val="00456625"/>
    <w:rsid w:val="004568FA"/>
    <w:rsid w:val="0045751F"/>
    <w:rsid w:val="0045781F"/>
    <w:rsid w:val="00460045"/>
    <w:rsid w:val="0046033F"/>
    <w:rsid w:val="00460FAF"/>
    <w:rsid w:val="00461E81"/>
    <w:rsid w:val="00461F76"/>
    <w:rsid w:val="00462025"/>
    <w:rsid w:val="0046374C"/>
    <w:rsid w:val="004652BF"/>
    <w:rsid w:val="00465D71"/>
    <w:rsid w:val="004660A0"/>
    <w:rsid w:val="0046637C"/>
    <w:rsid w:val="00466816"/>
    <w:rsid w:val="00467209"/>
    <w:rsid w:val="004702F2"/>
    <w:rsid w:val="00471143"/>
    <w:rsid w:val="00472BC9"/>
    <w:rsid w:val="00472E3E"/>
    <w:rsid w:val="00472E50"/>
    <w:rsid w:val="00474B72"/>
    <w:rsid w:val="00474D3C"/>
    <w:rsid w:val="00476433"/>
    <w:rsid w:val="00476DF3"/>
    <w:rsid w:val="00477455"/>
    <w:rsid w:val="0047798F"/>
    <w:rsid w:val="00477A0D"/>
    <w:rsid w:val="00477D1C"/>
    <w:rsid w:val="00480077"/>
    <w:rsid w:val="004807E3"/>
    <w:rsid w:val="0048094D"/>
    <w:rsid w:val="0048130D"/>
    <w:rsid w:val="0048146D"/>
    <w:rsid w:val="0048309D"/>
    <w:rsid w:val="00484567"/>
    <w:rsid w:val="00484912"/>
    <w:rsid w:val="00484BC4"/>
    <w:rsid w:val="0048599A"/>
    <w:rsid w:val="00486E62"/>
    <w:rsid w:val="00487ACF"/>
    <w:rsid w:val="00487FE0"/>
    <w:rsid w:val="004910B3"/>
    <w:rsid w:val="00491713"/>
    <w:rsid w:val="0049175C"/>
    <w:rsid w:val="004932A1"/>
    <w:rsid w:val="00495C5A"/>
    <w:rsid w:val="00495FE0"/>
    <w:rsid w:val="00496D27"/>
    <w:rsid w:val="004A0319"/>
    <w:rsid w:val="004A06B1"/>
    <w:rsid w:val="004A1259"/>
    <w:rsid w:val="004A1443"/>
    <w:rsid w:val="004A1B65"/>
    <w:rsid w:val="004A21D1"/>
    <w:rsid w:val="004A2ED4"/>
    <w:rsid w:val="004A3CB6"/>
    <w:rsid w:val="004A4BC5"/>
    <w:rsid w:val="004A55DB"/>
    <w:rsid w:val="004A5F91"/>
    <w:rsid w:val="004A69E7"/>
    <w:rsid w:val="004A6EB7"/>
    <w:rsid w:val="004B0008"/>
    <w:rsid w:val="004B0513"/>
    <w:rsid w:val="004B075B"/>
    <w:rsid w:val="004B22A3"/>
    <w:rsid w:val="004B2CFC"/>
    <w:rsid w:val="004B37FD"/>
    <w:rsid w:val="004B44A7"/>
    <w:rsid w:val="004B53E0"/>
    <w:rsid w:val="004B7076"/>
    <w:rsid w:val="004C0FC5"/>
    <w:rsid w:val="004C1B85"/>
    <w:rsid w:val="004C389A"/>
    <w:rsid w:val="004C5504"/>
    <w:rsid w:val="004C5B89"/>
    <w:rsid w:val="004C728F"/>
    <w:rsid w:val="004C7CD6"/>
    <w:rsid w:val="004C7E2A"/>
    <w:rsid w:val="004D0648"/>
    <w:rsid w:val="004D0719"/>
    <w:rsid w:val="004D0FBE"/>
    <w:rsid w:val="004D18F4"/>
    <w:rsid w:val="004D2113"/>
    <w:rsid w:val="004D3578"/>
    <w:rsid w:val="004D380D"/>
    <w:rsid w:val="004D4405"/>
    <w:rsid w:val="004D442B"/>
    <w:rsid w:val="004D4571"/>
    <w:rsid w:val="004D5900"/>
    <w:rsid w:val="004D6286"/>
    <w:rsid w:val="004D62BA"/>
    <w:rsid w:val="004D682B"/>
    <w:rsid w:val="004D717A"/>
    <w:rsid w:val="004D7ACA"/>
    <w:rsid w:val="004E0455"/>
    <w:rsid w:val="004E1F6D"/>
    <w:rsid w:val="004E213A"/>
    <w:rsid w:val="004E2550"/>
    <w:rsid w:val="004E35B3"/>
    <w:rsid w:val="004E481C"/>
    <w:rsid w:val="004E5707"/>
    <w:rsid w:val="004E5E7A"/>
    <w:rsid w:val="004E6678"/>
    <w:rsid w:val="004E7988"/>
    <w:rsid w:val="004E7DA9"/>
    <w:rsid w:val="004F36E0"/>
    <w:rsid w:val="004F60E4"/>
    <w:rsid w:val="004F62B4"/>
    <w:rsid w:val="004F715E"/>
    <w:rsid w:val="004F7F9B"/>
    <w:rsid w:val="00500130"/>
    <w:rsid w:val="00501538"/>
    <w:rsid w:val="00501A43"/>
    <w:rsid w:val="0050264A"/>
    <w:rsid w:val="00503171"/>
    <w:rsid w:val="005038A6"/>
    <w:rsid w:val="00503C2E"/>
    <w:rsid w:val="00503C5F"/>
    <w:rsid w:val="00504E7D"/>
    <w:rsid w:val="00505481"/>
    <w:rsid w:val="00506C28"/>
    <w:rsid w:val="0050795D"/>
    <w:rsid w:val="00507BD6"/>
    <w:rsid w:val="00507DCE"/>
    <w:rsid w:val="00510B7B"/>
    <w:rsid w:val="005110C6"/>
    <w:rsid w:val="00511D0D"/>
    <w:rsid w:val="005135FF"/>
    <w:rsid w:val="005139AA"/>
    <w:rsid w:val="00513A52"/>
    <w:rsid w:val="00514801"/>
    <w:rsid w:val="0051578C"/>
    <w:rsid w:val="005166F7"/>
    <w:rsid w:val="0051690B"/>
    <w:rsid w:val="00516B60"/>
    <w:rsid w:val="0051770A"/>
    <w:rsid w:val="00517A4C"/>
    <w:rsid w:val="00521B0D"/>
    <w:rsid w:val="00522B26"/>
    <w:rsid w:val="00523546"/>
    <w:rsid w:val="00523F96"/>
    <w:rsid w:val="00525EFA"/>
    <w:rsid w:val="005263CF"/>
    <w:rsid w:val="005266EF"/>
    <w:rsid w:val="00527F15"/>
    <w:rsid w:val="00530DD0"/>
    <w:rsid w:val="0053208B"/>
    <w:rsid w:val="00534278"/>
    <w:rsid w:val="00534DA0"/>
    <w:rsid w:val="005353ED"/>
    <w:rsid w:val="00535611"/>
    <w:rsid w:val="00535638"/>
    <w:rsid w:val="0053638F"/>
    <w:rsid w:val="00536477"/>
    <w:rsid w:val="0053690C"/>
    <w:rsid w:val="00537115"/>
    <w:rsid w:val="00540FE3"/>
    <w:rsid w:val="00541585"/>
    <w:rsid w:val="00541944"/>
    <w:rsid w:val="00541ACF"/>
    <w:rsid w:val="00542673"/>
    <w:rsid w:val="005434AD"/>
    <w:rsid w:val="005435E5"/>
    <w:rsid w:val="00543768"/>
    <w:rsid w:val="00543E6C"/>
    <w:rsid w:val="00546CA4"/>
    <w:rsid w:val="00547887"/>
    <w:rsid w:val="00547F60"/>
    <w:rsid w:val="00550ACC"/>
    <w:rsid w:val="005510ED"/>
    <w:rsid w:val="00551791"/>
    <w:rsid w:val="00551ED6"/>
    <w:rsid w:val="00553C6C"/>
    <w:rsid w:val="00554E63"/>
    <w:rsid w:val="00555522"/>
    <w:rsid w:val="005556C1"/>
    <w:rsid w:val="0055576C"/>
    <w:rsid w:val="0055623D"/>
    <w:rsid w:val="00556F94"/>
    <w:rsid w:val="00557EFD"/>
    <w:rsid w:val="005601D2"/>
    <w:rsid w:val="00561F7F"/>
    <w:rsid w:val="0056307D"/>
    <w:rsid w:val="005633B2"/>
    <w:rsid w:val="005633EB"/>
    <w:rsid w:val="005637F0"/>
    <w:rsid w:val="0056469D"/>
    <w:rsid w:val="0056480F"/>
    <w:rsid w:val="00565087"/>
    <w:rsid w:val="0056547C"/>
    <w:rsid w:val="0056573F"/>
    <w:rsid w:val="00565CD8"/>
    <w:rsid w:val="005660E6"/>
    <w:rsid w:val="00566C86"/>
    <w:rsid w:val="00567438"/>
    <w:rsid w:val="00567824"/>
    <w:rsid w:val="005679C4"/>
    <w:rsid w:val="0057085C"/>
    <w:rsid w:val="00570DEE"/>
    <w:rsid w:val="005720F2"/>
    <w:rsid w:val="0057245A"/>
    <w:rsid w:val="00572857"/>
    <w:rsid w:val="00573B7D"/>
    <w:rsid w:val="00575A1C"/>
    <w:rsid w:val="00575B0C"/>
    <w:rsid w:val="0057656C"/>
    <w:rsid w:val="00577063"/>
    <w:rsid w:val="00577990"/>
    <w:rsid w:val="00580701"/>
    <w:rsid w:val="00580A44"/>
    <w:rsid w:val="00580C03"/>
    <w:rsid w:val="005813E9"/>
    <w:rsid w:val="00581757"/>
    <w:rsid w:val="00581855"/>
    <w:rsid w:val="005838B8"/>
    <w:rsid w:val="005845EA"/>
    <w:rsid w:val="00584C97"/>
    <w:rsid w:val="00587805"/>
    <w:rsid w:val="005879E7"/>
    <w:rsid w:val="005900CE"/>
    <w:rsid w:val="00590E37"/>
    <w:rsid w:val="005920E6"/>
    <w:rsid w:val="00592E4D"/>
    <w:rsid w:val="0059320F"/>
    <w:rsid w:val="00593B6E"/>
    <w:rsid w:val="00594009"/>
    <w:rsid w:val="00594252"/>
    <w:rsid w:val="00594B20"/>
    <w:rsid w:val="00595AEC"/>
    <w:rsid w:val="00596114"/>
    <w:rsid w:val="005968C0"/>
    <w:rsid w:val="00596E89"/>
    <w:rsid w:val="005A0236"/>
    <w:rsid w:val="005A0F65"/>
    <w:rsid w:val="005A1A94"/>
    <w:rsid w:val="005A3966"/>
    <w:rsid w:val="005A3A1C"/>
    <w:rsid w:val="005A3C46"/>
    <w:rsid w:val="005A6407"/>
    <w:rsid w:val="005A6C48"/>
    <w:rsid w:val="005A7300"/>
    <w:rsid w:val="005B0C9E"/>
    <w:rsid w:val="005B126C"/>
    <w:rsid w:val="005B2039"/>
    <w:rsid w:val="005B213E"/>
    <w:rsid w:val="005B2515"/>
    <w:rsid w:val="005B273F"/>
    <w:rsid w:val="005B3155"/>
    <w:rsid w:val="005B460E"/>
    <w:rsid w:val="005B472F"/>
    <w:rsid w:val="005B4B02"/>
    <w:rsid w:val="005B4C9A"/>
    <w:rsid w:val="005B4D3B"/>
    <w:rsid w:val="005B726C"/>
    <w:rsid w:val="005C0718"/>
    <w:rsid w:val="005C23A0"/>
    <w:rsid w:val="005C3BF3"/>
    <w:rsid w:val="005C46AC"/>
    <w:rsid w:val="005C528A"/>
    <w:rsid w:val="005C634D"/>
    <w:rsid w:val="005C63FA"/>
    <w:rsid w:val="005D0A29"/>
    <w:rsid w:val="005D273C"/>
    <w:rsid w:val="005D3692"/>
    <w:rsid w:val="005D3B35"/>
    <w:rsid w:val="005D414B"/>
    <w:rsid w:val="005D4BF8"/>
    <w:rsid w:val="005D5072"/>
    <w:rsid w:val="005D5447"/>
    <w:rsid w:val="005D662B"/>
    <w:rsid w:val="005D7FDC"/>
    <w:rsid w:val="005E1416"/>
    <w:rsid w:val="005E16A1"/>
    <w:rsid w:val="005E1A07"/>
    <w:rsid w:val="005E1CCA"/>
    <w:rsid w:val="005E2219"/>
    <w:rsid w:val="005E353A"/>
    <w:rsid w:val="005E4EF1"/>
    <w:rsid w:val="005E5804"/>
    <w:rsid w:val="005E667A"/>
    <w:rsid w:val="005E67A1"/>
    <w:rsid w:val="005E71E3"/>
    <w:rsid w:val="005F2EDF"/>
    <w:rsid w:val="005F3905"/>
    <w:rsid w:val="005F4451"/>
    <w:rsid w:val="0060015A"/>
    <w:rsid w:val="006001AD"/>
    <w:rsid w:val="00600C9B"/>
    <w:rsid w:val="00601D01"/>
    <w:rsid w:val="00602641"/>
    <w:rsid w:val="00602F43"/>
    <w:rsid w:val="0060324C"/>
    <w:rsid w:val="0060336F"/>
    <w:rsid w:val="00603E70"/>
    <w:rsid w:val="0060417D"/>
    <w:rsid w:val="0060623C"/>
    <w:rsid w:val="0060644F"/>
    <w:rsid w:val="006066E6"/>
    <w:rsid w:val="0060694D"/>
    <w:rsid w:val="00606D0F"/>
    <w:rsid w:val="006071F9"/>
    <w:rsid w:val="00607692"/>
    <w:rsid w:val="006079F6"/>
    <w:rsid w:val="00611566"/>
    <w:rsid w:val="0061210A"/>
    <w:rsid w:val="00612917"/>
    <w:rsid w:val="00615645"/>
    <w:rsid w:val="00615944"/>
    <w:rsid w:val="00616ACA"/>
    <w:rsid w:val="00617006"/>
    <w:rsid w:val="0061738F"/>
    <w:rsid w:val="00617512"/>
    <w:rsid w:val="00617FC5"/>
    <w:rsid w:val="006208EC"/>
    <w:rsid w:val="00621144"/>
    <w:rsid w:val="006224AF"/>
    <w:rsid w:val="00622B94"/>
    <w:rsid w:val="00624CF2"/>
    <w:rsid w:val="00624DB7"/>
    <w:rsid w:val="006250ED"/>
    <w:rsid w:val="00625B1E"/>
    <w:rsid w:val="00626097"/>
    <w:rsid w:val="00626433"/>
    <w:rsid w:val="00626B25"/>
    <w:rsid w:val="00626E56"/>
    <w:rsid w:val="006271FE"/>
    <w:rsid w:val="006278D0"/>
    <w:rsid w:val="00630A51"/>
    <w:rsid w:val="006313A7"/>
    <w:rsid w:val="00631D58"/>
    <w:rsid w:val="00632379"/>
    <w:rsid w:val="00632D31"/>
    <w:rsid w:val="006335E2"/>
    <w:rsid w:val="00636BE0"/>
    <w:rsid w:val="00637A88"/>
    <w:rsid w:val="00640C9D"/>
    <w:rsid w:val="00640DD9"/>
    <w:rsid w:val="006422F4"/>
    <w:rsid w:val="00643856"/>
    <w:rsid w:val="0064411C"/>
    <w:rsid w:val="0064449B"/>
    <w:rsid w:val="00645E35"/>
    <w:rsid w:val="006466C8"/>
    <w:rsid w:val="006468EB"/>
    <w:rsid w:val="00646D99"/>
    <w:rsid w:val="006474E0"/>
    <w:rsid w:val="00650084"/>
    <w:rsid w:val="00654E54"/>
    <w:rsid w:val="00656910"/>
    <w:rsid w:val="006576FE"/>
    <w:rsid w:val="0066153A"/>
    <w:rsid w:val="00661F02"/>
    <w:rsid w:val="00663919"/>
    <w:rsid w:val="00663C24"/>
    <w:rsid w:val="006643B8"/>
    <w:rsid w:val="006659FA"/>
    <w:rsid w:val="00666483"/>
    <w:rsid w:val="00666AF9"/>
    <w:rsid w:val="00666C96"/>
    <w:rsid w:val="00667075"/>
    <w:rsid w:val="006674C9"/>
    <w:rsid w:val="0067066E"/>
    <w:rsid w:val="006714B1"/>
    <w:rsid w:val="00671516"/>
    <w:rsid w:val="0067286A"/>
    <w:rsid w:val="00673A2D"/>
    <w:rsid w:val="00674F6F"/>
    <w:rsid w:val="006751F3"/>
    <w:rsid w:val="00676945"/>
    <w:rsid w:val="00676FEF"/>
    <w:rsid w:val="00677147"/>
    <w:rsid w:val="00677EB7"/>
    <w:rsid w:val="0068064C"/>
    <w:rsid w:val="006808DE"/>
    <w:rsid w:val="00680C10"/>
    <w:rsid w:val="00681506"/>
    <w:rsid w:val="00681A9A"/>
    <w:rsid w:val="0068221B"/>
    <w:rsid w:val="00684745"/>
    <w:rsid w:val="00684763"/>
    <w:rsid w:val="006856CF"/>
    <w:rsid w:val="00685931"/>
    <w:rsid w:val="00686CC3"/>
    <w:rsid w:val="0068759E"/>
    <w:rsid w:val="0069010A"/>
    <w:rsid w:val="00692129"/>
    <w:rsid w:val="00693354"/>
    <w:rsid w:val="00693CEA"/>
    <w:rsid w:val="00694A4C"/>
    <w:rsid w:val="00694C54"/>
    <w:rsid w:val="006A0843"/>
    <w:rsid w:val="006A107E"/>
    <w:rsid w:val="006A1B94"/>
    <w:rsid w:val="006A264C"/>
    <w:rsid w:val="006A3102"/>
    <w:rsid w:val="006A3441"/>
    <w:rsid w:val="006A38D3"/>
    <w:rsid w:val="006A7583"/>
    <w:rsid w:val="006A7B56"/>
    <w:rsid w:val="006B0A50"/>
    <w:rsid w:val="006B1E9E"/>
    <w:rsid w:val="006B3D57"/>
    <w:rsid w:val="006B40A6"/>
    <w:rsid w:val="006B592E"/>
    <w:rsid w:val="006B59C7"/>
    <w:rsid w:val="006C0532"/>
    <w:rsid w:val="006C0A88"/>
    <w:rsid w:val="006C1899"/>
    <w:rsid w:val="006C329B"/>
    <w:rsid w:val="006C393B"/>
    <w:rsid w:val="006C4ECB"/>
    <w:rsid w:val="006C5BE1"/>
    <w:rsid w:val="006C66D8"/>
    <w:rsid w:val="006C7DF7"/>
    <w:rsid w:val="006D0A88"/>
    <w:rsid w:val="006D1E24"/>
    <w:rsid w:val="006D2BB5"/>
    <w:rsid w:val="006D6102"/>
    <w:rsid w:val="006D6385"/>
    <w:rsid w:val="006E0057"/>
    <w:rsid w:val="006E0239"/>
    <w:rsid w:val="006E082A"/>
    <w:rsid w:val="006E08C3"/>
    <w:rsid w:val="006E1417"/>
    <w:rsid w:val="006E2158"/>
    <w:rsid w:val="006E2183"/>
    <w:rsid w:val="006E2A88"/>
    <w:rsid w:val="006E325A"/>
    <w:rsid w:val="006E3691"/>
    <w:rsid w:val="006E38E0"/>
    <w:rsid w:val="006E444E"/>
    <w:rsid w:val="006E69C0"/>
    <w:rsid w:val="006E6BA0"/>
    <w:rsid w:val="006E701F"/>
    <w:rsid w:val="006E7EAF"/>
    <w:rsid w:val="006F11BD"/>
    <w:rsid w:val="006F1FA7"/>
    <w:rsid w:val="006F3F62"/>
    <w:rsid w:val="006F46F0"/>
    <w:rsid w:val="006F6A2C"/>
    <w:rsid w:val="006F6CBB"/>
    <w:rsid w:val="006F7DCB"/>
    <w:rsid w:val="0070051F"/>
    <w:rsid w:val="0070184C"/>
    <w:rsid w:val="00701925"/>
    <w:rsid w:val="00703BC2"/>
    <w:rsid w:val="00703FC4"/>
    <w:rsid w:val="007053F8"/>
    <w:rsid w:val="007063D3"/>
    <w:rsid w:val="00706E7F"/>
    <w:rsid w:val="007071F3"/>
    <w:rsid w:val="00707AD2"/>
    <w:rsid w:val="00710201"/>
    <w:rsid w:val="00713456"/>
    <w:rsid w:val="00714090"/>
    <w:rsid w:val="0071489D"/>
    <w:rsid w:val="00714C39"/>
    <w:rsid w:val="00714FEC"/>
    <w:rsid w:val="0071533E"/>
    <w:rsid w:val="007155D7"/>
    <w:rsid w:val="00715601"/>
    <w:rsid w:val="007178B7"/>
    <w:rsid w:val="00717A1C"/>
    <w:rsid w:val="00717D0F"/>
    <w:rsid w:val="0072127F"/>
    <w:rsid w:val="007214EC"/>
    <w:rsid w:val="00722476"/>
    <w:rsid w:val="00722C8F"/>
    <w:rsid w:val="00723D47"/>
    <w:rsid w:val="00724DAE"/>
    <w:rsid w:val="0072588D"/>
    <w:rsid w:val="00730009"/>
    <w:rsid w:val="007300AD"/>
    <w:rsid w:val="00730A65"/>
    <w:rsid w:val="007312AE"/>
    <w:rsid w:val="00731A1D"/>
    <w:rsid w:val="0073440B"/>
    <w:rsid w:val="00734A5B"/>
    <w:rsid w:val="007355B3"/>
    <w:rsid w:val="00735E81"/>
    <w:rsid w:val="00736641"/>
    <w:rsid w:val="00740BCB"/>
    <w:rsid w:val="00740DD6"/>
    <w:rsid w:val="00742263"/>
    <w:rsid w:val="007423AE"/>
    <w:rsid w:val="00742F2E"/>
    <w:rsid w:val="0074392F"/>
    <w:rsid w:val="00744544"/>
    <w:rsid w:val="00744BED"/>
    <w:rsid w:val="00744E33"/>
    <w:rsid w:val="00744E76"/>
    <w:rsid w:val="00745027"/>
    <w:rsid w:val="00745819"/>
    <w:rsid w:val="007460EF"/>
    <w:rsid w:val="00747137"/>
    <w:rsid w:val="00747918"/>
    <w:rsid w:val="00747F8D"/>
    <w:rsid w:val="007502E8"/>
    <w:rsid w:val="00751405"/>
    <w:rsid w:val="00751ADA"/>
    <w:rsid w:val="00752737"/>
    <w:rsid w:val="00752B25"/>
    <w:rsid w:val="00752BD6"/>
    <w:rsid w:val="007532C6"/>
    <w:rsid w:val="007542F0"/>
    <w:rsid w:val="00755734"/>
    <w:rsid w:val="00755B24"/>
    <w:rsid w:val="00755B74"/>
    <w:rsid w:val="00757D40"/>
    <w:rsid w:val="00760980"/>
    <w:rsid w:val="00760FBA"/>
    <w:rsid w:val="00761D17"/>
    <w:rsid w:val="0076222A"/>
    <w:rsid w:val="0076368D"/>
    <w:rsid w:val="00763A4E"/>
    <w:rsid w:val="00763D86"/>
    <w:rsid w:val="00764925"/>
    <w:rsid w:val="007657B8"/>
    <w:rsid w:val="007657ED"/>
    <w:rsid w:val="007660F6"/>
    <w:rsid w:val="00767684"/>
    <w:rsid w:val="0076783C"/>
    <w:rsid w:val="00767917"/>
    <w:rsid w:val="00767C7F"/>
    <w:rsid w:val="00770CD4"/>
    <w:rsid w:val="0077251D"/>
    <w:rsid w:val="007731AF"/>
    <w:rsid w:val="0077353F"/>
    <w:rsid w:val="007743E0"/>
    <w:rsid w:val="007750B4"/>
    <w:rsid w:val="00776650"/>
    <w:rsid w:val="00776931"/>
    <w:rsid w:val="0077728C"/>
    <w:rsid w:val="00777C66"/>
    <w:rsid w:val="00777F24"/>
    <w:rsid w:val="0078110C"/>
    <w:rsid w:val="00781F0F"/>
    <w:rsid w:val="007846F6"/>
    <w:rsid w:val="00785F67"/>
    <w:rsid w:val="00786844"/>
    <w:rsid w:val="0078727C"/>
    <w:rsid w:val="00787CB8"/>
    <w:rsid w:val="00790255"/>
    <w:rsid w:val="0079049D"/>
    <w:rsid w:val="00791656"/>
    <w:rsid w:val="00791E9A"/>
    <w:rsid w:val="0079289B"/>
    <w:rsid w:val="00792DBB"/>
    <w:rsid w:val="0079365A"/>
    <w:rsid w:val="00795A84"/>
    <w:rsid w:val="00797A4C"/>
    <w:rsid w:val="007A24FF"/>
    <w:rsid w:val="007A2817"/>
    <w:rsid w:val="007A3D78"/>
    <w:rsid w:val="007A42F5"/>
    <w:rsid w:val="007A704A"/>
    <w:rsid w:val="007A72E5"/>
    <w:rsid w:val="007B014E"/>
    <w:rsid w:val="007B09BB"/>
    <w:rsid w:val="007B18D8"/>
    <w:rsid w:val="007B190F"/>
    <w:rsid w:val="007B1EC4"/>
    <w:rsid w:val="007B3472"/>
    <w:rsid w:val="007B41E1"/>
    <w:rsid w:val="007B420B"/>
    <w:rsid w:val="007B4821"/>
    <w:rsid w:val="007B64BE"/>
    <w:rsid w:val="007B7D44"/>
    <w:rsid w:val="007C095F"/>
    <w:rsid w:val="007C1E0C"/>
    <w:rsid w:val="007C20B0"/>
    <w:rsid w:val="007C2C4E"/>
    <w:rsid w:val="007C61C3"/>
    <w:rsid w:val="007C7A75"/>
    <w:rsid w:val="007C7D10"/>
    <w:rsid w:val="007D11EE"/>
    <w:rsid w:val="007D1236"/>
    <w:rsid w:val="007D1ABD"/>
    <w:rsid w:val="007D2EF3"/>
    <w:rsid w:val="007D5270"/>
    <w:rsid w:val="007D54A5"/>
    <w:rsid w:val="007D5D7A"/>
    <w:rsid w:val="007D75CC"/>
    <w:rsid w:val="007D7804"/>
    <w:rsid w:val="007D7D5D"/>
    <w:rsid w:val="007E07D3"/>
    <w:rsid w:val="007E1013"/>
    <w:rsid w:val="007E4126"/>
    <w:rsid w:val="007E4375"/>
    <w:rsid w:val="007E5462"/>
    <w:rsid w:val="007E6A4C"/>
    <w:rsid w:val="007F0AB7"/>
    <w:rsid w:val="007F128D"/>
    <w:rsid w:val="007F1EE8"/>
    <w:rsid w:val="007F2122"/>
    <w:rsid w:val="007F2515"/>
    <w:rsid w:val="007F2B8C"/>
    <w:rsid w:val="007F3526"/>
    <w:rsid w:val="007F59D1"/>
    <w:rsid w:val="007F6FE5"/>
    <w:rsid w:val="007F72DC"/>
    <w:rsid w:val="0080013E"/>
    <w:rsid w:val="00800775"/>
    <w:rsid w:val="008028A3"/>
    <w:rsid w:val="008028A4"/>
    <w:rsid w:val="00803B05"/>
    <w:rsid w:val="00804CC9"/>
    <w:rsid w:val="00806CAE"/>
    <w:rsid w:val="0080744A"/>
    <w:rsid w:val="008075F8"/>
    <w:rsid w:val="00811996"/>
    <w:rsid w:val="0081229C"/>
    <w:rsid w:val="00812B0C"/>
    <w:rsid w:val="00812DA8"/>
    <w:rsid w:val="00813245"/>
    <w:rsid w:val="00814BE6"/>
    <w:rsid w:val="00814DF6"/>
    <w:rsid w:val="008153A3"/>
    <w:rsid w:val="008155EF"/>
    <w:rsid w:val="008159B7"/>
    <w:rsid w:val="00815DE7"/>
    <w:rsid w:val="00816DC9"/>
    <w:rsid w:val="00820B84"/>
    <w:rsid w:val="0082140C"/>
    <w:rsid w:val="00822825"/>
    <w:rsid w:val="00822838"/>
    <w:rsid w:val="00824629"/>
    <w:rsid w:val="0082467D"/>
    <w:rsid w:val="00825975"/>
    <w:rsid w:val="008265B1"/>
    <w:rsid w:val="008271C6"/>
    <w:rsid w:val="008275E6"/>
    <w:rsid w:val="00830A62"/>
    <w:rsid w:val="00831184"/>
    <w:rsid w:val="00831976"/>
    <w:rsid w:val="008327C8"/>
    <w:rsid w:val="00832F4E"/>
    <w:rsid w:val="008338B3"/>
    <w:rsid w:val="00834D93"/>
    <w:rsid w:val="0084071D"/>
    <w:rsid w:val="00840FAD"/>
    <w:rsid w:val="00840FCD"/>
    <w:rsid w:val="00841E8F"/>
    <w:rsid w:val="008426AF"/>
    <w:rsid w:val="00843267"/>
    <w:rsid w:val="00843528"/>
    <w:rsid w:val="00843593"/>
    <w:rsid w:val="00844C28"/>
    <w:rsid w:val="00845797"/>
    <w:rsid w:val="00845B06"/>
    <w:rsid w:val="00845E3F"/>
    <w:rsid w:val="00845F5F"/>
    <w:rsid w:val="00846294"/>
    <w:rsid w:val="00846641"/>
    <w:rsid w:val="0084772B"/>
    <w:rsid w:val="00850999"/>
    <w:rsid w:val="008516E0"/>
    <w:rsid w:val="008520D0"/>
    <w:rsid w:val="0085690C"/>
    <w:rsid w:val="0086010D"/>
    <w:rsid w:val="00860578"/>
    <w:rsid w:val="00862611"/>
    <w:rsid w:val="00862B60"/>
    <w:rsid w:val="008656A0"/>
    <w:rsid w:val="0086590D"/>
    <w:rsid w:val="00866F7A"/>
    <w:rsid w:val="00870DAD"/>
    <w:rsid w:val="0087430D"/>
    <w:rsid w:val="00875B00"/>
    <w:rsid w:val="008762F7"/>
    <w:rsid w:val="008766FA"/>
    <w:rsid w:val="008768CA"/>
    <w:rsid w:val="00877EF9"/>
    <w:rsid w:val="00880559"/>
    <w:rsid w:val="008810E8"/>
    <w:rsid w:val="008815A4"/>
    <w:rsid w:val="00881AD9"/>
    <w:rsid w:val="00881FB1"/>
    <w:rsid w:val="00882D28"/>
    <w:rsid w:val="008839AC"/>
    <w:rsid w:val="00883E65"/>
    <w:rsid w:val="00885328"/>
    <w:rsid w:val="008862EE"/>
    <w:rsid w:val="00890449"/>
    <w:rsid w:val="00890D69"/>
    <w:rsid w:val="00891C46"/>
    <w:rsid w:val="00891CCF"/>
    <w:rsid w:val="00892BCB"/>
    <w:rsid w:val="00892D28"/>
    <w:rsid w:val="00893067"/>
    <w:rsid w:val="00893C53"/>
    <w:rsid w:val="008957F1"/>
    <w:rsid w:val="008964E4"/>
    <w:rsid w:val="0089797A"/>
    <w:rsid w:val="008A203C"/>
    <w:rsid w:val="008A2AAB"/>
    <w:rsid w:val="008A2D12"/>
    <w:rsid w:val="008A32DE"/>
    <w:rsid w:val="008A41D0"/>
    <w:rsid w:val="008A438F"/>
    <w:rsid w:val="008A4549"/>
    <w:rsid w:val="008A47D7"/>
    <w:rsid w:val="008A5C0D"/>
    <w:rsid w:val="008A6500"/>
    <w:rsid w:val="008B0EAB"/>
    <w:rsid w:val="008B1412"/>
    <w:rsid w:val="008B2758"/>
    <w:rsid w:val="008B2DB9"/>
    <w:rsid w:val="008B36D8"/>
    <w:rsid w:val="008B4F7A"/>
    <w:rsid w:val="008B51A1"/>
    <w:rsid w:val="008B51CD"/>
    <w:rsid w:val="008B5306"/>
    <w:rsid w:val="008B6B5C"/>
    <w:rsid w:val="008B7A48"/>
    <w:rsid w:val="008B7E86"/>
    <w:rsid w:val="008C15EA"/>
    <w:rsid w:val="008C35C7"/>
    <w:rsid w:val="008C42B8"/>
    <w:rsid w:val="008C503C"/>
    <w:rsid w:val="008C627B"/>
    <w:rsid w:val="008C78A5"/>
    <w:rsid w:val="008D0AD9"/>
    <w:rsid w:val="008D13D0"/>
    <w:rsid w:val="008D3AF5"/>
    <w:rsid w:val="008D4D4B"/>
    <w:rsid w:val="008D4EBB"/>
    <w:rsid w:val="008D5538"/>
    <w:rsid w:val="008D59EB"/>
    <w:rsid w:val="008D6ADF"/>
    <w:rsid w:val="008D6CF7"/>
    <w:rsid w:val="008D74AC"/>
    <w:rsid w:val="008E04E7"/>
    <w:rsid w:val="008E0880"/>
    <w:rsid w:val="008E1E29"/>
    <w:rsid w:val="008E398C"/>
    <w:rsid w:val="008E3E5F"/>
    <w:rsid w:val="008E54A0"/>
    <w:rsid w:val="008E60B8"/>
    <w:rsid w:val="008E66C6"/>
    <w:rsid w:val="008E69BD"/>
    <w:rsid w:val="008F41E9"/>
    <w:rsid w:val="008F593C"/>
    <w:rsid w:val="008F6C6B"/>
    <w:rsid w:val="008F6E0F"/>
    <w:rsid w:val="008F74EA"/>
    <w:rsid w:val="008F7912"/>
    <w:rsid w:val="008F7B07"/>
    <w:rsid w:val="0090187C"/>
    <w:rsid w:val="00902185"/>
    <w:rsid w:val="0090271F"/>
    <w:rsid w:val="00902DB9"/>
    <w:rsid w:val="0090360A"/>
    <w:rsid w:val="00903F46"/>
    <w:rsid w:val="00903F69"/>
    <w:rsid w:val="00903FC0"/>
    <w:rsid w:val="0090441E"/>
    <w:rsid w:val="009044B0"/>
    <w:rsid w:val="0090466A"/>
    <w:rsid w:val="00905CC8"/>
    <w:rsid w:val="009061EA"/>
    <w:rsid w:val="0090646A"/>
    <w:rsid w:val="00906526"/>
    <w:rsid w:val="00910846"/>
    <w:rsid w:val="00910C4F"/>
    <w:rsid w:val="0091224C"/>
    <w:rsid w:val="009129DD"/>
    <w:rsid w:val="0091304C"/>
    <w:rsid w:val="00915617"/>
    <w:rsid w:val="00915699"/>
    <w:rsid w:val="00917655"/>
    <w:rsid w:val="00920737"/>
    <w:rsid w:val="0092135B"/>
    <w:rsid w:val="00921360"/>
    <w:rsid w:val="009215C5"/>
    <w:rsid w:val="00921B60"/>
    <w:rsid w:val="00922854"/>
    <w:rsid w:val="00922A55"/>
    <w:rsid w:val="0092322A"/>
    <w:rsid w:val="00923F93"/>
    <w:rsid w:val="0092432D"/>
    <w:rsid w:val="00924377"/>
    <w:rsid w:val="00924443"/>
    <w:rsid w:val="009248B7"/>
    <w:rsid w:val="00925CAC"/>
    <w:rsid w:val="00926233"/>
    <w:rsid w:val="009262AD"/>
    <w:rsid w:val="00930F3E"/>
    <w:rsid w:val="00931174"/>
    <w:rsid w:val="0093129F"/>
    <w:rsid w:val="009313B0"/>
    <w:rsid w:val="009319F8"/>
    <w:rsid w:val="00931D90"/>
    <w:rsid w:val="00935A29"/>
    <w:rsid w:val="00936071"/>
    <w:rsid w:val="00936168"/>
    <w:rsid w:val="00936F1D"/>
    <w:rsid w:val="009373DA"/>
    <w:rsid w:val="00937786"/>
    <w:rsid w:val="00940212"/>
    <w:rsid w:val="00942044"/>
    <w:rsid w:val="00942E6A"/>
    <w:rsid w:val="00942EC2"/>
    <w:rsid w:val="009433E9"/>
    <w:rsid w:val="009435B8"/>
    <w:rsid w:val="0094572F"/>
    <w:rsid w:val="00946E07"/>
    <w:rsid w:val="009470EB"/>
    <w:rsid w:val="00947692"/>
    <w:rsid w:val="0094798C"/>
    <w:rsid w:val="00947D36"/>
    <w:rsid w:val="00951E87"/>
    <w:rsid w:val="00952282"/>
    <w:rsid w:val="0095230D"/>
    <w:rsid w:val="009530E1"/>
    <w:rsid w:val="00953773"/>
    <w:rsid w:val="0095382B"/>
    <w:rsid w:val="00953B23"/>
    <w:rsid w:val="00954A94"/>
    <w:rsid w:val="00955470"/>
    <w:rsid w:val="009563AF"/>
    <w:rsid w:val="009575CB"/>
    <w:rsid w:val="009604F0"/>
    <w:rsid w:val="00960CA0"/>
    <w:rsid w:val="00960EE2"/>
    <w:rsid w:val="00961B32"/>
    <w:rsid w:val="00961F75"/>
    <w:rsid w:val="0096338A"/>
    <w:rsid w:val="009639A1"/>
    <w:rsid w:val="009642CF"/>
    <w:rsid w:val="009646C4"/>
    <w:rsid w:val="00964780"/>
    <w:rsid w:val="009656AD"/>
    <w:rsid w:val="00965923"/>
    <w:rsid w:val="00965B3B"/>
    <w:rsid w:val="00970DB3"/>
    <w:rsid w:val="0097190D"/>
    <w:rsid w:val="009729ED"/>
    <w:rsid w:val="009732A8"/>
    <w:rsid w:val="00973E07"/>
    <w:rsid w:val="009741B4"/>
    <w:rsid w:val="00974537"/>
    <w:rsid w:val="00974BB0"/>
    <w:rsid w:val="00975439"/>
    <w:rsid w:val="0097647E"/>
    <w:rsid w:val="0097695B"/>
    <w:rsid w:val="00976F95"/>
    <w:rsid w:val="0098044A"/>
    <w:rsid w:val="00980BA2"/>
    <w:rsid w:val="00981237"/>
    <w:rsid w:val="0098124E"/>
    <w:rsid w:val="00981B73"/>
    <w:rsid w:val="00983093"/>
    <w:rsid w:val="00984778"/>
    <w:rsid w:val="00985AB7"/>
    <w:rsid w:val="00986C96"/>
    <w:rsid w:val="009871BA"/>
    <w:rsid w:val="009873E1"/>
    <w:rsid w:val="00987CFF"/>
    <w:rsid w:val="0099047A"/>
    <w:rsid w:val="00990E3F"/>
    <w:rsid w:val="0099185F"/>
    <w:rsid w:val="009920E8"/>
    <w:rsid w:val="00992683"/>
    <w:rsid w:val="00995433"/>
    <w:rsid w:val="009958C2"/>
    <w:rsid w:val="00995DEF"/>
    <w:rsid w:val="00996079"/>
    <w:rsid w:val="00996192"/>
    <w:rsid w:val="009964F4"/>
    <w:rsid w:val="00996677"/>
    <w:rsid w:val="00996FD7"/>
    <w:rsid w:val="009971FA"/>
    <w:rsid w:val="009A0561"/>
    <w:rsid w:val="009A0AF3"/>
    <w:rsid w:val="009A0E05"/>
    <w:rsid w:val="009A1524"/>
    <w:rsid w:val="009A1A69"/>
    <w:rsid w:val="009A1E2F"/>
    <w:rsid w:val="009A1E95"/>
    <w:rsid w:val="009A3E04"/>
    <w:rsid w:val="009A3F3F"/>
    <w:rsid w:val="009A5098"/>
    <w:rsid w:val="009A5150"/>
    <w:rsid w:val="009A6E6D"/>
    <w:rsid w:val="009A6ECB"/>
    <w:rsid w:val="009A73A3"/>
    <w:rsid w:val="009B028B"/>
    <w:rsid w:val="009B03C8"/>
    <w:rsid w:val="009B05FC"/>
    <w:rsid w:val="009B07CD"/>
    <w:rsid w:val="009B16DE"/>
    <w:rsid w:val="009B1ADE"/>
    <w:rsid w:val="009B1D0C"/>
    <w:rsid w:val="009B1DF7"/>
    <w:rsid w:val="009B2897"/>
    <w:rsid w:val="009B3456"/>
    <w:rsid w:val="009B55E1"/>
    <w:rsid w:val="009B6A95"/>
    <w:rsid w:val="009B718C"/>
    <w:rsid w:val="009B7F65"/>
    <w:rsid w:val="009C1760"/>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EA8"/>
    <w:rsid w:val="009D6DE9"/>
    <w:rsid w:val="009D72B2"/>
    <w:rsid w:val="009E027F"/>
    <w:rsid w:val="009E0A0D"/>
    <w:rsid w:val="009E1724"/>
    <w:rsid w:val="009E18B2"/>
    <w:rsid w:val="009E1A79"/>
    <w:rsid w:val="009E1E03"/>
    <w:rsid w:val="009E2F69"/>
    <w:rsid w:val="009E354F"/>
    <w:rsid w:val="009E364D"/>
    <w:rsid w:val="009E3689"/>
    <w:rsid w:val="009E4CEC"/>
    <w:rsid w:val="009E4D2D"/>
    <w:rsid w:val="009E4ECB"/>
    <w:rsid w:val="009E5D58"/>
    <w:rsid w:val="009E6000"/>
    <w:rsid w:val="009E7D45"/>
    <w:rsid w:val="009F12D0"/>
    <w:rsid w:val="009F1392"/>
    <w:rsid w:val="009F14A8"/>
    <w:rsid w:val="009F22DB"/>
    <w:rsid w:val="009F3A3F"/>
    <w:rsid w:val="009F3B75"/>
    <w:rsid w:val="009F3B87"/>
    <w:rsid w:val="009F3D2E"/>
    <w:rsid w:val="009F500F"/>
    <w:rsid w:val="009F7203"/>
    <w:rsid w:val="009F752B"/>
    <w:rsid w:val="009F7543"/>
    <w:rsid w:val="009F77AE"/>
    <w:rsid w:val="00A0245E"/>
    <w:rsid w:val="00A0304F"/>
    <w:rsid w:val="00A04BBC"/>
    <w:rsid w:val="00A052A4"/>
    <w:rsid w:val="00A06B9E"/>
    <w:rsid w:val="00A07941"/>
    <w:rsid w:val="00A1053B"/>
    <w:rsid w:val="00A10F02"/>
    <w:rsid w:val="00A124B2"/>
    <w:rsid w:val="00A13034"/>
    <w:rsid w:val="00A14985"/>
    <w:rsid w:val="00A1664C"/>
    <w:rsid w:val="00A175AE"/>
    <w:rsid w:val="00A17632"/>
    <w:rsid w:val="00A204CA"/>
    <w:rsid w:val="00A22140"/>
    <w:rsid w:val="00A2311A"/>
    <w:rsid w:val="00A24255"/>
    <w:rsid w:val="00A242F5"/>
    <w:rsid w:val="00A2470C"/>
    <w:rsid w:val="00A2755F"/>
    <w:rsid w:val="00A27801"/>
    <w:rsid w:val="00A27FA0"/>
    <w:rsid w:val="00A30D5D"/>
    <w:rsid w:val="00A31283"/>
    <w:rsid w:val="00A314A2"/>
    <w:rsid w:val="00A323F7"/>
    <w:rsid w:val="00A326B2"/>
    <w:rsid w:val="00A33110"/>
    <w:rsid w:val="00A3562E"/>
    <w:rsid w:val="00A37282"/>
    <w:rsid w:val="00A40076"/>
    <w:rsid w:val="00A42202"/>
    <w:rsid w:val="00A42CA3"/>
    <w:rsid w:val="00A43167"/>
    <w:rsid w:val="00A436C5"/>
    <w:rsid w:val="00A44AA1"/>
    <w:rsid w:val="00A45653"/>
    <w:rsid w:val="00A46DEC"/>
    <w:rsid w:val="00A47918"/>
    <w:rsid w:val="00A47D16"/>
    <w:rsid w:val="00A51909"/>
    <w:rsid w:val="00A5195E"/>
    <w:rsid w:val="00A51BA8"/>
    <w:rsid w:val="00A53276"/>
    <w:rsid w:val="00A53724"/>
    <w:rsid w:val="00A53B77"/>
    <w:rsid w:val="00A545DB"/>
    <w:rsid w:val="00A55349"/>
    <w:rsid w:val="00A561C4"/>
    <w:rsid w:val="00A579BF"/>
    <w:rsid w:val="00A60E37"/>
    <w:rsid w:val="00A61A6E"/>
    <w:rsid w:val="00A630D1"/>
    <w:rsid w:val="00A64C99"/>
    <w:rsid w:val="00A65E83"/>
    <w:rsid w:val="00A66621"/>
    <w:rsid w:val="00A66867"/>
    <w:rsid w:val="00A669CE"/>
    <w:rsid w:val="00A66CDF"/>
    <w:rsid w:val="00A67F1F"/>
    <w:rsid w:val="00A726C8"/>
    <w:rsid w:val="00A73B79"/>
    <w:rsid w:val="00A74021"/>
    <w:rsid w:val="00A74259"/>
    <w:rsid w:val="00A74848"/>
    <w:rsid w:val="00A75A6C"/>
    <w:rsid w:val="00A76318"/>
    <w:rsid w:val="00A8013C"/>
    <w:rsid w:val="00A81612"/>
    <w:rsid w:val="00A822DB"/>
    <w:rsid w:val="00A82346"/>
    <w:rsid w:val="00A8585D"/>
    <w:rsid w:val="00A86E40"/>
    <w:rsid w:val="00A904BD"/>
    <w:rsid w:val="00A90E7C"/>
    <w:rsid w:val="00A93131"/>
    <w:rsid w:val="00A94562"/>
    <w:rsid w:val="00A94C66"/>
    <w:rsid w:val="00A95E36"/>
    <w:rsid w:val="00A95E90"/>
    <w:rsid w:val="00A961B2"/>
    <w:rsid w:val="00A965BC"/>
    <w:rsid w:val="00A9671C"/>
    <w:rsid w:val="00A967F0"/>
    <w:rsid w:val="00A9697E"/>
    <w:rsid w:val="00A96A2E"/>
    <w:rsid w:val="00AA0E96"/>
    <w:rsid w:val="00AA14C1"/>
    <w:rsid w:val="00AA1553"/>
    <w:rsid w:val="00AA1F72"/>
    <w:rsid w:val="00AA2AAD"/>
    <w:rsid w:val="00AA3636"/>
    <w:rsid w:val="00AA3BA7"/>
    <w:rsid w:val="00AA4058"/>
    <w:rsid w:val="00AA484C"/>
    <w:rsid w:val="00AA5163"/>
    <w:rsid w:val="00AA54AE"/>
    <w:rsid w:val="00AA5912"/>
    <w:rsid w:val="00AA6A2C"/>
    <w:rsid w:val="00AB0236"/>
    <w:rsid w:val="00AB0711"/>
    <w:rsid w:val="00AB0DEA"/>
    <w:rsid w:val="00AB12AF"/>
    <w:rsid w:val="00AB1408"/>
    <w:rsid w:val="00AB1C35"/>
    <w:rsid w:val="00AB1D62"/>
    <w:rsid w:val="00AB2366"/>
    <w:rsid w:val="00AB3098"/>
    <w:rsid w:val="00AB378A"/>
    <w:rsid w:val="00AB3F53"/>
    <w:rsid w:val="00AB4162"/>
    <w:rsid w:val="00AB43D5"/>
    <w:rsid w:val="00AB504B"/>
    <w:rsid w:val="00AB556A"/>
    <w:rsid w:val="00AB58FA"/>
    <w:rsid w:val="00AB5FEB"/>
    <w:rsid w:val="00AB78CB"/>
    <w:rsid w:val="00AC136F"/>
    <w:rsid w:val="00AC3968"/>
    <w:rsid w:val="00AC3D4C"/>
    <w:rsid w:val="00AC56FB"/>
    <w:rsid w:val="00AD030D"/>
    <w:rsid w:val="00AD0633"/>
    <w:rsid w:val="00AD0F1D"/>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21F8"/>
    <w:rsid w:val="00AE2F15"/>
    <w:rsid w:val="00AE2FC9"/>
    <w:rsid w:val="00AE370F"/>
    <w:rsid w:val="00AE41E9"/>
    <w:rsid w:val="00AE4F12"/>
    <w:rsid w:val="00AE5587"/>
    <w:rsid w:val="00AE585C"/>
    <w:rsid w:val="00AE5998"/>
    <w:rsid w:val="00AE71BB"/>
    <w:rsid w:val="00AF1665"/>
    <w:rsid w:val="00AF273B"/>
    <w:rsid w:val="00AF2F13"/>
    <w:rsid w:val="00AF5DD2"/>
    <w:rsid w:val="00AF7D42"/>
    <w:rsid w:val="00B0037C"/>
    <w:rsid w:val="00B03536"/>
    <w:rsid w:val="00B03676"/>
    <w:rsid w:val="00B05485"/>
    <w:rsid w:val="00B0648D"/>
    <w:rsid w:val="00B065B6"/>
    <w:rsid w:val="00B06B21"/>
    <w:rsid w:val="00B07170"/>
    <w:rsid w:val="00B07333"/>
    <w:rsid w:val="00B07616"/>
    <w:rsid w:val="00B07B65"/>
    <w:rsid w:val="00B10D95"/>
    <w:rsid w:val="00B1138B"/>
    <w:rsid w:val="00B1155D"/>
    <w:rsid w:val="00B11743"/>
    <w:rsid w:val="00B123EA"/>
    <w:rsid w:val="00B132F6"/>
    <w:rsid w:val="00B148A7"/>
    <w:rsid w:val="00B14A0B"/>
    <w:rsid w:val="00B14AC3"/>
    <w:rsid w:val="00B15449"/>
    <w:rsid w:val="00B15602"/>
    <w:rsid w:val="00B16681"/>
    <w:rsid w:val="00B17776"/>
    <w:rsid w:val="00B20B79"/>
    <w:rsid w:val="00B20DC7"/>
    <w:rsid w:val="00B21596"/>
    <w:rsid w:val="00B217E9"/>
    <w:rsid w:val="00B22DAA"/>
    <w:rsid w:val="00B2397F"/>
    <w:rsid w:val="00B23CD6"/>
    <w:rsid w:val="00B24043"/>
    <w:rsid w:val="00B2522C"/>
    <w:rsid w:val="00B25F47"/>
    <w:rsid w:val="00B261CC"/>
    <w:rsid w:val="00B308BD"/>
    <w:rsid w:val="00B31C54"/>
    <w:rsid w:val="00B32979"/>
    <w:rsid w:val="00B32E06"/>
    <w:rsid w:val="00B33699"/>
    <w:rsid w:val="00B33AF3"/>
    <w:rsid w:val="00B348DF"/>
    <w:rsid w:val="00B35487"/>
    <w:rsid w:val="00B354FC"/>
    <w:rsid w:val="00B36BDD"/>
    <w:rsid w:val="00B37D7D"/>
    <w:rsid w:val="00B4125F"/>
    <w:rsid w:val="00B412A9"/>
    <w:rsid w:val="00B42A08"/>
    <w:rsid w:val="00B44461"/>
    <w:rsid w:val="00B452AD"/>
    <w:rsid w:val="00B460B3"/>
    <w:rsid w:val="00B46A62"/>
    <w:rsid w:val="00B47FD1"/>
    <w:rsid w:val="00B50230"/>
    <w:rsid w:val="00B5060B"/>
    <w:rsid w:val="00B516BB"/>
    <w:rsid w:val="00B528C4"/>
    <w:rsid w:val="00B52A73"/>
    <w:rsid w:val="00B53FA3"/>
    <w:rsid w:val="00B54890"/>
    <w:rsid w:val="00B554B6"/>
    <w:rsid w:val="00B562CB"/>
    <w:rsid w:val="00B56615"/>
    <w:rsid w:val="00B56BBB"/>
    <w:rsid w:val="00B57E4B"/>
    <w:rsid w:val="00B6016B"/>
    <w:rsid w:val="00B60822"/>
    <w:rsid w:val="00B611E4"/>
    <w:rsid w:val="00B612F2"/>
    <w:rsid w:val="00B61616"/>
    <w:rsid w:val="00B61F16"/>
    <w:rsid w:val="00B61FBD"/>
    <w:rsid w:val="00B63538"/>
    <w:rsid w:val="00B63CFC"/>
    <w:rsid w:val="00B64225"/>
    <w:rsid w:val="00B64782"/>
    <w:rsid w:val="00B6498B"/>
    <w:rsid w:val="00B6563D"/>
    <w:rsid w:val="00B65C41"/>
    <w:rsid w:val="00B6619B"/>
    <w:rsid w:val="00B67DAA"/>
    <w:rsid w:val="00B72416"/>
    <w:rsid w:val="00B72A56"/>
    <w:rsid w:val="00B73D32"/>
    <w:rsid w:val="00B741FC"/>
    <w:rsid w:val="00B74231"/>
    <w:rsid w:val="00B74842"/>
    <w:rsid w:val="00B74C10"/>
    <w:rsid w:val="00B759E5"/>
    <w:rsid w:val="00B77A31"/>
    <w:rsid w:val="00B77FD6"/>
    <w:rsid w:val="00B81E4A"/>
    <w:rsid w:val="00B83323"/>
    <w:rsid w:val="00B84478"/>
    <w:rsid w:val="00B84C64"/>
    <w:rsid w:val="00B84D7A"/>
    <w:rsid w:val="00B854AC"/>
    <w:rsid w:val="00B85872"/>
    <w:rsid w:val="00B85A12"/>
    <w:rsid w:val="00B85EC2"/>
    <w:rsid w:val="00B9151B"/>
    <w:rsid w:val="00B92FA1"/>
    <w:rsid w:val="00B93312"/>
    <w:rsid w:val="00B93910"/>
    <w:rsid w:val="00B94866"/>
    <w:rsid w:val="00B94875"/>
    <w:rsid w:val="00B94A1D"/>
    <w:rsid w:val="00B95FDD"/>
    <w:rsid w:val="00B96E52"/>
    <w:rsid w:val="00B970EC"/>
    <w:rsid w:val="00B9780B"/>
    <w:rsid w:val="00B97BB7"/>
    <w:rsid w:val="00BA0BC2"/>
    <w:rsid w:val="00BA0C37"/>
    <w:rsid w:val="00BA1EA2"/>
    <w:rsid w:val="00BA2EF4"/>
    <w:rsid w:val="00BA391E"/>
    <w:rsid w:val="00BA3DA1"/>
    <w:rsid w:val="00BA4373"/>
    <w:rsid w:val="00BA4A36"/>
    <w:rsid w:val="00BA510D"/>
    <w:rsid w:val="00BA59FC"/>
    <w:rsid w:val="00BA5B73"/>
    <w:rsid w:val="00BA603E"/>
    <w:rsid w:val="00BA64E1"/>
    <w:rsid w:val="00BA6999"/>
    <w:rsid w:val="00BA69D7"/>
    <w:rsid w:val="00BA6D6A"/>
    <w:rsid w:val="00BA71C5"/>
    <w:rsid w:val="00BA74A3"/>
    <w:rsid w:val="00BA7FDD"/>
    <w:rsid w:val="00BB0256"/>
    <w:rsid w:val="00BB0776"/>
    <w:rsid w:val="00BB14E5"/>
    <w:rsid w:val="00BB17E0"/>
    <w:rsid w:val="00BB2047"/>
    <w:rsid w:val="00BB44A6"/>
    <w:rsid w:val="00BB557C"/>
    <w:rsid w:val="00BB59E3"/>
    <w:rsid w:val="00BB5E5E"/>
    <w:rsid w:val="00BB67AA"/>
    <w:rsid w:val="00BB6BA0"/>
    <w:rsid w:val="00BB7345"/>
    <w:rsid w:val="00BB75E3"/>
    <w:rsid w:val="00BB7C60"/>
    <w:rsid w:val="00BC1247"/>
    <w:rsid w:val="00BC1C96"/>
    <w:rsid w:val="00BC2218"/>
    <w:rsid w:val="00BC223A"/>
    <w:rsid w:val="00BC24A8"/>
    <w:rsid w:val="00BC3B1B"/>
    <w:rsid w:val="00BC4631"/>
    <w:rsid w:val="00BC4905"/>
    <w:rsid w:val="00BC5316"/>
    <w:rsid w:val="00BC58DB"/>
    <w:rsid w:val="00BC69E4"/>
    <w:rsid w:val="00BC6DF1"/>
    <w:rsid w:val="00BC7D6E"/>
    <w:rsid w:val="00BD0924"/>
    <w:rsid w:val="00BD22B7"/>
    <w:rsid w:val="00BD26E5"/>
    <w:rsid w:val="00BD4D19"/>
    <w:rsid w:val="00BD5535"/>
    <w:rsid w:val="00BD5FD4"/>
    <w:rsid w:val="00BD60FC"/>
    <w:rsid w:val="00BD63C3"/>
    <w:rsid w:val="00BD67B1"/>
    <w:rsid w:val="00BD75F6"/>
    <w:rsid w:val="00BE2A22"/>
    <w:rsid w:val="00BE2F98"/>
    <w:rsid w:val="00BE31E3"/>
    <w:rsid w:val="00BE3C3D"/>
    <w:rsid w:val="00BE3D91"/>
    <w:rsid w:val="00BE46F2"/>
    <w:rsid w:val="00BE5AAD"/>
    <w:rsid w:val="00BE6130"/>
    <w:rsid w:val="00BE63B5"/>
    <w:rsid w:val="00BE75DD"/>
    <w:rsid w:val="00BE7CFF"/>
    <w:rsid w:val="00BF0410"/>
    <w:rsid w:val="00BF1A4A"/>
    <w:rsid w:val="00BF3E71"/>
    <w:rsid w:val="00BF4650"/>
    <w:rsid w:val="00BF4AB3"/>
    <w:rsid w:val="00BF605F"/>
    <w:rsid w:val="00BF6685"/>
    <w:rsid w:val="00BF6706"/>
    <w:rsid w:val="00C00125"/>
    <w:rsid w:val="00C0256B"/>
    <w:rsid w:val="00C02766"/>
    <w:rsid w:val="00C028E2"/>
    <w:rsid w:val="00C029A3"/>
    <w:rsid w:val="00C032E8"/>
    <w:rsid w:val="00C0450B"/>
    <w:rsid w:val="00C05FFB"/>
    <w:rsid w:val="00C0611E"/>
    <w:rsid w:val="00C062AD"/>
    <w:rsid w:val="00C062B8"/>
    <w:rsid w:val="00C07B22"/>
    <w:rsid w:val="00C12179"/>
    <w:rsid w:val="00C12B51"/>
    <w:rsid w:val="00C1317F"/>
    <w:rsid w:val="00C138CF"/>
    <w:rsid w:val="00C13CCF"/>
    <w:rsid w:val="00C16023"/>
    <w:rsid w:val="00C16E58"/>
    <w:rsid w:val="00C20732"/>
    <w:rsid w:val="00C211E6"/>
    <w:rsid w:val="00C22397"/>
    <w:rsid w:val="00C23F63"/>
    <w:rsid w:val="00C241A4"/>
    <w:rsid w:val="00C24650"/>
    <w:rsid w:val="00C25AAF"/>
    <w:rsid w:val="00C27B36"/>
    <w:rsid w:val="00C3291E"/>
    <w:rsid w:val="00C32BCD"/>
    <w:rsid w:val="00C32EF2"/>
    <w:rsid w:val="00C33079"/>
    <w:rsid w:val="00C330DF"/>
    <w:rsid w:val="00C343D1"/>
    <w:rsid w:val="00C356FF"/>
    <w:rsid w:val="00C366CF"/>
    <w:rsid w:val="00C375E6"/>
    <w:rsid w:val="00C37C48"/>
    <w:rsid w:val="00C4049C"/>
    <w:rsid w:val="00C42F5A"/>
    <w:rsid w:val="00C4354C"/>
    <w:rsid w:val="00C43FD6"/>
    <w:rsid w:val="00C4451F"/>
    <w:rsid w:val="00C45183"/>
    <w:rsid w:val="00C45EBD"/>
    <w:rsid w:val="00C46562"/>
    <w:rsid w:val="00C4676B"/>
    <w:rsid w:val="00C47D2D"/>
    <w:rsid w:val="00C507DA"/>
    <w:rsid w:val="00C50A9A"/>
    <w:rsid w:val="00C52B58"/>
    <w:rsid w:val="00C556FB"/>
    <w:rsid w:val="00C55CAA"/>
    <w:rsid w:val="00C55DE9"/>
    <w:rsid w:val="00C569EE"/>
    <w:rsid w:val="00C5731C"/>
    <w:rsid w:val="00C57E42"/>
    <w:rsid w:val="00C613FC"/>
    <w:rsid w:val="00C619BA"/>
    <w:rsid w:val="00C62258"/>
    <w:rsid w:val="00C62547"/>
    <w:rsid w:val="00C63065"/>
    <w:rsid w:val="00C63261"/>
    <w:rsid w:val="00C6360C"/>
    <w:rsid w:val="00C6448B"/>
    <w:rsid w:val="00C65AE3"/>
    <w:rsid w:val="00C67041"/>
    <w:rsid w:val="00C677FA"/>
    <w:rsid w:val="00C67966"/>
    <w:rsid w:val="00C70461"/>
    <w:rsid w:val="00C7282F"/>
    <w:rsid w:val="00C746FD"/>
    <w:rsid w:val="00C758F4"/>
    <w:rsid w:val="00C768BB"/>
    <w:rsid w:val="00C7777D"/>
    <w:rsid w:val="00C77E45"/>
    <w:rsid w:val="00C80AE6"/>
    <w:rsid w:val="00C80C66"/>
    <w:rsid w:val="00C81BBB"/>
    <w:rsid w:val="00C82AF7"/>
    <w:rsid w:val="00C834F8"/>
    <w:rsid w:val="00C83A13"/>
    <w:rsid w:val="00C83D29"/>
    <w:rsid w:val="00C86833"/>
    <w:rsid w:val="00C86D14"/>
    <w:rsid w:val="00C879E1"/>
    <w:rsid w:val="00C87E0B"/>
    <w:rsid w:val="00C9068C"/>
    <w:rsid w:val="00C92967"/>
    <w:rsid w:val="00C933FB"/>
    <w:rsid w:val="00C93974"/>
    <w:rsid w:val="00C93C5D"/>
    <w:rsid w:val="00C95AD1"/>
    <w:rsid w:val="00C95C02"/>
    <w:rsid w:val="00C96AAF"/>
    <w:rsid w:val="00C97B08"/>
    <w:rsid w:val="00C97DD9"/>
    <w:rsid w:val="00CA0C6F"/>
    <w:rsid w:val="00CA25AE"/>
    <w:rsid w:val="00CA369F"/>
    <w:rsid w:val="00CA36C5"/>
    <w:rsid w:val="00CA3940"/>
    <w:rsid w:val="00CA3D0C"/>
    <w:rsid w:val="00CA46DB"/>
    <w:rsid w:val="00CA4DDD"/>
    <w:rsid w:val="00CA4F06"/>
    <w:rsid w:val="00CA5D55"/>
    <w:rsid w:val="00CA5D9A"/>
    <w:rsid w:val="00CA6047"/>
    <w:rsid w:val="00CA654B"/>
    <w:rsid w:val="00CA6EAF"/>
    <w:rsid w:val="00CA7963"/>
    <w:rsid w:val="00CB080B"/>
    <w:rsid w:val="00CB0D8D"/>
    <w:rsid w:val="00CB145A"/>
    <w:rsid w:val="00CB1D2E"/>
    <w:rsid w:val="00CB21F7"/>
    <w:rsid w:val="00CB2940"/>
    <w:rsid w:val="00CB3AA9"/>
    <w:rsid w:val="00CB474B"/>
    <w:rsid w:val="00CB4BF5"/>
    <w:rsid w:val="00CB6558"/>
    <w:rsid w:val="00CB68EB"/>
    <w:rsid w:val="00CB70D0"/>
    <w:rsid w:val="00CB798F"/>
    <w:rsid w:val="00CB7BBB"/>
    <w:rsid w:val="00CC0AF2"/>
    <w:rsid w:val="00CC2196"/>
    <w:rsid w:val="00CC2AE0"/>
    <w:rsid w:val="00CC2D84"/>
    <w:rsid w:val="00CC3525"/>
    <w:rsid w:val="00CC603A"/>
    <w:rsid w:val="00CC609B"/>
    <w:rsid w:val="00CC7151"/>
    <w:rsid w:val="00CC7A6D"/>
    <w:rsid w:val="00CD0243"/>
    <w:rsid w:val="00CD04A3"/>
    <w:rsid w:val="00CD1FE4"/>
    <w:rsid w:val="00CD2175"/>
    <w:rsid w:val="00CD2681"/>
    <w:rsid w:val="00CD3D99"/>
    <w:rsid w:val="00CD4BD8"/>
    <w:rsid w:val="00CD4C7B"/>
    <w:rsid w:val="00CD5D52"/>
    <w:rsid w:val="00CD5EA3"/>
    <w:rsid w:val="00CD6435"/>
    <w:rsid w:val="00CD6631"/>
    <w:rsid w:val="00CD6C20"/>
    <w:rsid w:val="00CD74AB"/>
    <w:rsid w:val="00CE1251"/>
    <w:rsid w:val="00CE2784"/>
    <w:rsid w:val="00CE2D7B"/>
    <w:rsid w:val="00CE2FB5"/>
    <w:rsid w:val="00CE3213"/>
    <w:rsid w:val="00CE3B48"/>
    <w:rsid w:val="00CE5584"/>
    <w:rsid w:val="00CE56D2"/>
    <w:rsid w:val="00CF0686"/>
    <w:rsid w:val="00CF3CB2"/>
    <w:rsid w:val="00CF47BB"/>
    <w:rsid w:val="00CF522F"/>
    <w:rsid w:val="00CF574D"/>
    <w:rsid w:val="00CF6864"/>
    <w:rsid w:val="00CF7475"/>
    <w:rsid w:val="00CF7B11"/>
    <w:rsid w:val="00D00743"/>
    <w:rsid w:val="00D0075D"/>
    <w:rsid w:val="00D009FA"/>
    <w:rsid w:val="00D01782"/>
    <w:rsid w:val="00D030AF"/>
    <w:rsid w:val="00D030F1"/>
    <w:rsid w:val="00D04003"/>
    <w:rsid w:val="00D04036"/>
    <w:rsid w:val="00D04A56"/>
    <w:rsid w:val="00D04D3A"/>
    <w:rsid w:val="00D05113"/>
    <w:rsid w:val="00D06D5E"/>
    <w:rsid w:val="00D06D98"/>
    <w:rsid w:val="00D10881"/>
    <w:rsid w:val="00D10FED"/>
    <w:rsid w:val="00D11A22"/>
    <w:rsid w:val="00D1215F"/>
    <w:rsid w:val="00D1356E"/>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924"/>
    <w:rsid w:val="00D34B1E"/>
    <w:rsid w:val="00D402F5"/>
    <w:rsid w:val="00D40B82"/>
    <w:rsid w:val="00D410F5"/>
    <w:rsid w:val="00D41186"/>
    <w:rsid w:val="00D4262C"/>
    <w:rsid w:val="00D42995"/>
    <w:rsid w:val="00D43109"/>
    <w:rsid w:val="00D435F0"/>
    <w:rsid w:val="00D43D1B"/>
    <w:rsid w:val="00D44734"/>
    <w:rsid w:val="00D44B61"/>
    <w:rsid w:val="00D4550C"/>
    <w:rsid w:val="00D461C0"/>
    <w:rsid w:val="00D47126"/>
    <w:rsid w:val="00D476E7"/>
    <w:rsid w:val="00D47CC2"/>
    <w:rsid w:val="00D518FA"/>
    <w:rsid w:val="00D52228"/>
    <w:rsid w:val="00D529F0"/>
    <w:rsid w:val="00D5343C"/>
    <w:rsid w:val="00D545C3"/>
    <w:rsid w:val="00D54D62"/>
    <w:rsid w:val="00D56268"/>
    <w:rsid w:val="00D567C1"/>
    <w:rsid w:val="00D56E5A"/>
    <w:rsid w:val="00D610CB"/>
    <w:rsid w:val="00D62B86"/>
    <w:rsid w:val="00D64452"/>
    <w:rsid w:val="00D644EA"/>
    <w:rsid w:val="00D678B0"/>
    <w:rsid w:val="00D679C7"/>
    <w:rsid w:val="00D729EE"/>
    <w:rsid w:val="00D738D6"/>
    <w:rsid w:val="00D74157"/>
    <w:rsid w:val="00D7473B"/>
    <w:rsid w:val="00D761AD"/>
    <w:rsid w:val="00D76B12"/>
    <w:rsid w:val="00D77881"/>
    <w:rsid w:val="00D80428"/>
    <w:rsid w:val="00D80795"/>
    <w:rsid w:val="00D80C75"/>
    <w:rsid w:val="00D80FF6"/>
    <w:rsid w:val="00D8136C"/>
    <w:rsid w:val="00D81CC3"/>
    <w:rsid w:val="00D83A19"/>
    <w:rsid w:val="00D8542C"/>
    <w:rsid w:val="00D856E9"/>
    <w:rsid w:val="00D85884"/>
    <w:rsid w:val="00D85FEB"/>
    <w:rsid w:val="00D87350"/>
    <w:rsid w:val="00D875C8"/>
    <w:rsid w:val="00D87DF1"/>
    <w:rsid w:val="00D87E00"/>
    <w:rsid w:val="00D9134D"/>
    <w:rsid w:val="00D92870"/>
    <w:rsid w:val="00D93862"/>
    <w:rsid w:val="00D93FCC"/>
    <w:rsid w:val="00D94D71"/>
    <w:rsid w:val="00D95AF8"/>
    <w:rsid w:val="00D9649B"/>
    <w:rsid w:val="00D96D11"/>
    <w:rsid w:val="00D96EC8"/>
    <w:rsid w:val="00D97239"/>
    <w:rsid w:val="00D97448"/>
    <w:rsid w:val="00D97A15"/>
    <w:rsid w:val="00D97D0E"/>
    <w:rsid w:val="00DA0361"/>
    <w:rsid w:val="00DA2463"/>
    <w:rsid w:val="00DA2508"/>
    <w:rsid w:val="00DA251C"/>
    <w:rsid w:val="00DA3306"/>
    <w:rsid w:val="00DA5616"/>
    <w:rsid w:val="00DA7978"/>
    <w:rsid w:val="00DA7A03"/>
    <w:rsid w:val="00DA7FF5"/>
    <w:rsid w:val="00DB040E"/>
    <w:rsid w:val="00DB1818"/>
    <w:rsid w:val="00DB182D"/>
    <w:rsid w:val="00DB2A3C"/>
    <w:rsid w:val="00DB32FE"/>
    <w:rsid w:val="00DB62B2"/>
    <w:rsid w:val="00DB641E"/>
    <w:rsid w:val="00DB68F2"/>
    <w:rsid w:val="00DB7665"/>
    <w:rsid w:val="00DC1A36"/>
    <w:rsid w:val="00DC24D6"/>
    <w:rsid w:val="00DC285B"/>
    <w:rsid w:val="00DC309B"/>
    <w:rsid w:val="00DC3624"/>
    <w:rsid w:val="00DC3FD4"/>
    <w:rsid w:val="00DC4DA2"/>
    <w:rsid w:val="00DC5F65"/>
    <w:rsid w:val="00DC6EF8"/>
    <w:rsid w:val="00DC72C8"/>
    <w:rsid w:val="00DD1BBD"/>
    <w:rsid w:val="00DD217C"/>
    <w:rsid w:val="00DD2204"/>
    <w:rsid w:val="00DD42F1"/>
    <w:rsid w:val="00DD4D57"/>
    <w:rsid w:val="00DD50EB"/>
    <w:rsid w:val="00DD6A85"/>
    <w:rsid w:val="00DD6BD6"/>
    <w:rsid w:val="00DD70D5"/>
    <w:rsid w:val="00DE0D91"/>
    <w:rsid w:val="00DE0EBB"/>
    <w:rsid w:val="00DE0EEE"/>
    <w:rsid w:val="00DE102C"/>
    <w:rsid w:val="00DE17D1"/>
    <w:rsid w:val="00DE1D41"/>
    <w:rsid w:val="00DE298B"/>
    <w:rsid w:val="00DE410A"/>
    <w:rsid w:val="00DE4A44"/>
    <w:rsid w:val="00DE570C"/>
    <w:rsid w:val="00DE6B6F"/>
    <w:rsid w:val="00DE6CAE"/>
    <w:rsid w:val="00DE6D86"/>
    <w:rsid w:val="00DF08DF"/>
    <w:rsid w:val="00DF1CCE"/>
    <w:rsid w:val="00DF2C28"/>
    <w:rsid w:val="00DF3532"/>
    <w:rsid w:val="00DF3D5B"/>
    <w:rsid w:val="00DF50F1"/>
    <w:rsid w:val="00DF7162"/>
    <w:rsid w:val="00DF7852"/>
    <w:rsid w:val="00DF7A49"/>
    <w:rsid w:val="00E003DA"/>
    <w:rsid w:val="00E02647"/>
    <w:rsid w:val="00E02E71"/>
    <w:rsid w:val="00E031D2"/>
    <w:rsid w:val="00E0500A"/>
    <w:rsid w:val="00E05985"/>
    <w:rsid w:val="00E05C45"/>
    <w:rsid w:val="00E060D4"/>
    <w:rsid w:val="00E062E3"/>
    <w:rsid w:val="00E06CEA"/>
    <w:rsid w:val="00E07D5F"/>
    <w:rsid w:val="00E10A8A"/>
    <w:rsid w:val="00E14024"/>
    <w:rsid w:val="00E15166"/>
    <w:rsid w:val="00E15C7D"/>
    <w:rsid w:val="00E15DBA"/>
    <w:rsid w:val="00E1680E"/>
    <w:rsid w:val="00E16E4B"/>
    <w:rsid w:val="00E1703E"/>
    <w:rsid w:val="00E17CE8"/>
    <w:rsid w:val="00E21ACC"/>
    <w:rsid w:val="00E22534"/>
    <w:rsid w:val="00E22A55"/>
    <w:rsid w:val="00E234E2"/>
    <w:rsid w:val="00E240EC"/>
    <w:rsid w:val="00E24C99"/>
    <w:rsid w:val="00E24FD1"/>
    <w:rsid w:val="00E251C0"/>
    <w:rsid w:val="00E2723D"/>
    <w:rsid w:val="00E2749F"/>
    <w:rsid w:val="00E30BB2"/>
    <w:rsid w:val="00E31742"/>
    <w:rsid w:val="00E32644"/>
    <w:rsid w:val="00E335D9"/>
    <w:rsid w:val="00E341C9"/>
    <w:rsid w:val="00E34B1B"/>
    <w:rsid w:val="00E36407"/>
    <w:rsid w:val="00E36DC2"/>
    <w:rsid w:val="00E374F5"/>
    <w:rsid w:val="00E375A2"/>
    <w:rsid w:val="00E3767B"/>
    <w:rsid w:val="00E40495"/>
    <w:rsid w:val="00E4091C"/>
    <w:rsid w:val="00E417DB"/>
    <w:rsid w:val="00E41B45"/>
    <w:rsid w:val="00E41FFB"/>
    <w:rsid w:val="00E42EFE"/>
    <w:rsid w:val="00E43C41"/>
    <w:rsid w:val="00E4433F"/>
    <w:rsid w:val="00E45800"/>
    <w:rsid w:val="00E45D90"/>
    <w:rsid w:val="00E50B84"/>
    <w:rsid w:val="00E53777"/>
    <w:rsid w:val="00E539A4"/>
    <w:rsid w:val="00E555B7"/>
    <w:rsid w:val="00E56F52"/>
    <w:rsid w:val="00E60158"/>
    <w:rsid w:val="00E60A40"/>
    <w:rsid w:val="00E61B39"/>
    <w:rsid w:val="00E62835"/>
    <w:rsid w:val="00E6390C"/>
    <w:rsid w:val="00E64523"/>
    <w:rsid w:val="00E64DA7"/>
    <w:rsid w:val="00E65BEC"/>
    <w:rsid w:val="00E66B89"/>
    <w:rsid w:val="00E702ED"/>
    <w:rsid w:val="00E70897"/>
    <w:rsid w:val="00E718F4"/>
    <w:rsid w:val="00E71D64"/>
    <w:rsid w:val="00E725FB"/>
    <w:rsid w:val="00E72FC1"/>
    <w:rsid w:val="00E73916"/>
    <w:rsid w:val="00E73D4C"/>
    <w:rsid w:val="00E74027"/>
    <w:rsid w:val="00E7489D"/>
    <w:rsid w:val="00E75863"/>
    <w:rsid w:val="00E75D28"/>
    <w:rsid w:val="00E766BA"/>
    <w:rsid w:val="00E76D09"/>
    <w:rsid w:val="00E77645"/>
    <w:rsid w:val="00E77913"/>
    <w:rsid w:val="00E77CAB"/>
    <w:rsid w:val="00E77CFD"/>
    <w:rsid w:val="00E80643"/>
    <w:rsid w:val="00E80BAB"/>
    <w:rsid w:val="00E80FB1"/>
    <w:rsid w:val="00E81028"/>
    <w:rsid w:val="00E814C7"/>
    <w:rsid w:val="00E81530"/>
    <w:rsid w:val="00E82203"/>
    <w:rsid w:val="00E83697"/>
    <w:rsid w:val="00E83B14"/>
    <w:rsid w:val="00E8445D"/>
    <w:rsid w:val="00E8639B"/>
    <w:rsid w:val="00E913E8"/>
    <w:rsid w:val="00E92298"/>
    <w:rsid w:val="00E92A2A"/>
    <w:rsid w:val="00E9354A"/>
    <w:rsid w:val="00E94AD8"/>
    <w:rsid w:val="00E94ED1"/>
    <w:rsid w:val="00E96281"/>
    <w:rsid w:val="00EA0B6D"/>
    <w:rsid w:val="00EA198E"/>
    <w:rsid w:val="00EA43F1"/>
    <w:rsid w:val="00EA4BF4"/>
    <w:rsid w:val="00EB128E"/>
    <w:rsid w:val="00EB16DE"/>
    <w:rsid w:val="00EB2ABE"/>
    <w:rsid w:val="00EB2B3D"/>
    <w:rsid w:val="00EB2C6E"/>
    <w:rsid w:val="00EB33A2"/>
    <w:rsid w:val="00EB35B1"/>
    <w:rsid w:val="00EB3A44"/>
    <w:rsid w:val="00EB5E1A"/>
    <w:rsid w:val="00EB6764"/>
    <w:rsid w:val="00EB67E3"/>
    <w:rsid w:val="00EB721F"/>
    <w:rsid w:val="00EB7D3D"/>
    <w:rsid w:val="00EC00A8"/>
    <w:rsid w:val="00EC0159"/>
    <w:rsid w:val="00EC0B53"/>
    <w:rsid w:val="00EC1237"/>
    <w:rsid w:val="00EC198A"/>
    <w:rsid w:val="00EC2049"/>
    <w:rsid w:val="00EC28C1"/>
    <w:rsid w:val="00EC480D"/>
    <w:rsid w:val="00EC4919"/>
    <w:rsid w:val="00EC4A25"/>
    <w:rsid w:val="00EC5700"/>
    <w:rsid w:val="00EC6742"/>
    <w:rsid w:val="00EC7602"/>
    <w:rsid w:val="00EC779F"/>
    <w:rsid w:val="00ED04A5"/>
    <w:rsid w:val="00ED103A"/>
    <w:rsid w:val="00ED2184"/>
    <w:rsid w:val="00ED33D9"/>
    <w:rsid w:val="00ED5065"/>
    <w:rsid w:val="00ED5500"/>
    <w:rsid w:val="00ED5588"/>
    <w:rsid w:val="00ED5B16"/>
    <w:rsid w:val="00ED645E"/>
    <w:rsid w:val="00ED6C6D"/>
    <w:rsid w:val="00ED6EAB"/>
    <w:rsid w:val="00ED7640"/>
    <w:rsid w:val="00ED7BA2"/>
    <w:rsid w:val="00ED7FF2"/>
    <w:rsid w:val="00EE08E0"/>
    <w:rsid w:val="00EE1AD3"/>
    <w:rsid w:val="00EE1FD5"/>
    <w:rsid w:val="00EE217F"/>
    <w:rsid w:val="00EE34B4"/>
    <w:rsid w:val="00EE3DB8"/>
    <w:rsid w:val="00EE44AD"/>
    <w:rsid w:val="00EE4B58"/>
    <w:rsid w:val="00EE529A"/>
    <w:rsid w:val="00EE56D3"/>
    <w:rsid w:val="00EE6934"/>
    <w:rsid w:val="00EF102B"/>
    <w:rsid w:val="00EF32C8"/>
    <w:rsid w:val="00EF338F"/>
    <w:rsid w:val="00EF54D1"/>
    <w:rsid w:val="00F0103A"/>
    <w:rsid w:val="00F010D7"/>
    <w:rsid w:val="00F01B00"/>
    <w:rsid w:val="00F01E08"/>
    <w:rsid w:val="00F025A2"/>
    <w:rsid w:val="00F0548C"/>
    <w:rsid w:val="00F05835"/>
    <w:rsid w:val="00F061E5"/>
    <w:rsid w:val="00F068B5"/>
    <w:rsid w:val="00F07388"/>
    <w:rsid w:val="00F07FD6"/>
    <w:rsid w:val="00F109EF"/>
    <w:rsid w:val="00F11640"/>
    <w:rsid w:val="00F1226E"/>
    <w:rsid w:val="00F12285"/>
    <w:rsid w:val="00F123F0"/>
    <w:rsid w:val="00F1293D"/>
    <w:rsid w:val="00F12AB4"/>
    <w:rsid w:val="00F15738"/>
    <w:rsid w:val="00F15B45"/>
    <w:rsid w:val="00F1634B"/>
    <w:rsid w:val="00F16614"/>
    <w:rsid w:val="00F16B52"/>
    <w:rsid w:val="00F17CF4"/>
    <w:rsid w:val="00F2026E"/>
    <w:rsid w:val="00F20407"/>
    <w:rsid w:val="00F21098"/>
    <w:rsid w:val="00F21E8D"/>
    <w:rsid w:val="00F21E92"/>
    <w:rsid w:val="00F2210A"/>
    <w:rsid w:val="00F223DA"/>
    <w:rsid w:val="00F224D3"/>
    <w:rsid w:val="00F24379"/>
    <w:rsid w:val="00F24A94"/>
    <w:rsid w:val="00F25B1A"/>
    <w:rsid w:val="00F26115"/>
    <w:rsid w:val="00F26C21"/>
    <w:rsid w:val="00F3031B"/>
    <w:rsid w:val="00F306F9"/>
    <w:rsid w:val="00F3089B"/>
    <w:rsid w:val="00F31DE5"/>
    <w:rsid w:val="00F33006"/>
    <w:rsid w:val="00F33730"/>
    <w:rsid w:val="00F34057"/>
    <w:rsid w:val="00F34BA9"/>
    <w:rsid w:val="00F36DDD"/>
    <w:rsid w:val="00F37743"/>
    <w:rsid w:val="00F41AEF"/>
    <w:rsid w:val="00F43429"/>
    <w:rsid w:val="00F440EB"/>
    <w:rsid w:val="00F44553"/>
    <w:rsid w:val="00F44FCE"/>
    <w:rsid w:val="00F4507C"/>
    <w:rsid w:val="00F4589D"/>
    <w:rsid w:val="00F4659E"/>
    <w:rsid w:val="00F4667C"/>
    <w:rsid w:val="00F46BC9"/>
    <w:rsid w:val="00F472A7"/>
    <w:rsid w:val="00F4731F"/>
    <w:rsid w:val="00F50595"/>
    <w:rsid w:val="00F505A0"/>
    <w:rsid w:val="00F50908"/>
    <w:rsid w:val="00F51239"/>
    <w:rsid w:val="00F53AAD"/>
    <w:rsid w:val="00F53B29"/>
    <w:rsid w:val="00F53EAE"/>
    <w:rsid w:val="00F54A3D"/>
    <w:rsid w:val="00F54F7D"/>
    <w:rsid w:val="00F551F3"/>
    <w:rsid w:val="00F6046C"/>
    <w:rsid w:val="00F624EB"/>
    <w:rsid w:val="00F625FB"/>
    <w:rsid w:val="00F6294D"/>
    <w:rsid w:val="00F6313F"/>
    <w:rsid w:val="00F64DB4"/>
    <w:rsid w:val="00F653B8"/>
    <w:rsid w:val="00F67CC6"/>
    <w:rsid w:val="00F70F60"/>
    <w:rsid w:val="00F71B89"/>
    <w:rsid w:val="00F7353C"/>
    <w:rsid w:val="00F73BEB"/>
    <w:rsid w:val="00F74B5E"/>
    <w:rsid w:val="00F75113"/>
    <w:rsid w:val="00F75703"/>
    <w:rsid w:val="00F765F4"/>
    <w:rsid w:val="00F76F8F"/>
    <w:rsid w:val="00F8089B"/>
    <w:rsid w:val="00F80C4B"/>
    <w:rsid w:val="00F812B5"/>
    <w:rsid w:val="00F8149E"/>
    <w:rsid w:val="00F8181F"/>
    <w:rsid w:val="00F81B09"/>
    <w:rsid w:val="00F82152"/>
    <w:rsid w:val="00F83C21"/>
    <w:rsid w:val="00F83C6A"/>
    <w:rsid w:val="00F848DA"/>
    <w:rsid w:val="00F84F4D"/>
    <w:rsid w:val="00F85197"/>
    <w:rsid w:val="00F85934"/>
    <w:rsid w:val="00F87981"/>
    <w:rsid w:val="00F9061E"/>
    <w:rsid w:val="00F90A4E"/>
    <w:rsid w:val="00F92103"/>
    <w:rsid w:val="00F9225B"/>
    <w:rsid w:val="00F93279"/>
    <w:rsid w:val="00F93962"/>
    <w:rsid w:val="00F9482F"/>
    <w:rsid w:val="00F948E5"/>
    <w:rsid w:val="00F94E72"/>
    <w:rsid w:val="00F950B0"/>
    <w:rsid w:val="00F96394"/>
    <w:rsid w:val="00F96921"/>
    <w:rsid w:val="00F96EA8"/>
    <w:rsid w:val="00F972C1"/>
    <w:rsid w:val="00F9734B"/>
    <w:rsid w:val="00F97668"/>
    <w:rsid w:val="00FA03FA"/>
    <w:rsid w:val="00FA074D"/>
    <w:rsid w:val="00FA0ED0"/>
    <w:rsid w:val="00FA1266"/>
    <w:rsid w:val="00FA2B51"/>
    <w:rsid w:val="00FA4966"/>
    <w:rsid w:val="00FA4F41"/>
    <w:rsid w:val="00FA5626"/>
    <w:rsid w:val="00FA6207"/>
    <w:rsid w:val="00FA6344"/>
    <w:rsid w:val="00FA63FF"/>
    <w:rsid w:val="00FA7D68"/>
    <w:rsid w:val="00FB05F2"/>
    <w:rsid w:val="00FB161A"/>
    <w:rsid w:val="00FB16A0"/>
    <w:rsid w:val="00FB2FC2"/>
    <w:rsid w:val="00FB3E24"/>
    <w:rsid w:val="00FB5065"/>
    <w:rsid w:val="00FB51EB"/>
    <w:rsid w:val="00FB6CAF"/>
    <w:rsid w:val="00FB7E5F"/>
    <w:rsid w:val="00FC1192"/>
    <w:rsid w:val="00FC1CE1"/>
    <w:rsid w:val="00FC1FB4"/>
    <w:rsid w:val="00FC23B5"/>
    <w:rsid w:val="00FC240E"/>
    <w:rsid w:val="00FC3516"/>
    <w:rsid w:val="00FC4365"/>
    <w:rsid w:val="00FC629F"/>
    <w:rsid w:val="00FC7AB6"/>
    <w:rsid w:val="00FC7D8A"/>
    <w:rsid w:val="00FD023C"/>
    <w:rsid w:val="00FD1F50"/>
    <w:rsid w:val="00FD2118"/>
    <w:rsid w:val="00FD2379"/>
    <w:rsid w:val="00FD4525"/>
    <w:rsid w:val="00FD479C"/>
    <w:rsid w:val="00FD479F"/>
    <w:rsid w:val="00FD4EDD"/>
    <w:rsid w:val="00FD5648"/>
    <w:rsid w:val="00FD5985"/>
    <w:rsid w:val="00FD654D"/>
    <w:rsid w:val="00FD7621"/>
    <w:rsid w:val="00FE2E64"/>
    <w:rsid w:val="00FE3426"/>
    <w:rsid w:val="00FE3573"/>
    <w:rsid w:val="00FE480E"/>
    <w:rsid w:val="00FE4ED3"/>
    <w:rsid w:val="00FE6437"/>
    <w:rsid w:val="00FE7BBB"/>
    <w:rsid w:val="00FF13FA"/>
    <w:rsid w:val="00FF168A"/>
    <w:rsid w:val="00FF3689"/>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Char"/>
    <w:qFormat/>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paragraph" w:customStyle="1" w:styleId="Doc-title">
    <w:name w:val="Doc-title"/>
    <w:basedOn w:val="a"/>
    <w:next w:val="a"/>
    <w:link w:val="Doc-titleChar"/>
    <w:qFormat/>
    <w:rsid w:val="003645B6"/>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3645B6"/>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836773175">
      <w:bodyDiv w:val="1"/>
      <w:marLeft w:val="0"/>
      <w:marRight w:val="0"/>
      <w:marTop w:val="0"/>
      <w:marBottom w:val="0"/>
      <w:divBdr>
        <w:top w:val="none" w:sz="0" w:space="0" w:color="auto"/>
        <w:left w:val="none" w:sz="0" w:space="0" w:color="auto"/>
        <w:bottom w:val="none" w:sz="0" w:space="0" w:color="auto"/>
        <w:right w:val="none" w:sz="0" w:space="0" w:color="auto"/>
      </w:divBdr>
      <w:divsChild>
        <w:div w:id="1217888067">
          <w:marLeft w:val="0"/>
          <w:marRight w:val="0"/>
          <w:marTop w:val="0"/>
          <w:marBottom w:val="0"/>
          <w:divBdr>
            <w:top w:val="none" w:sz="0" w:space="0" w:color="auto"/>
            <w:left w:val="none" w:sz="0" w:space="0" w:color="auto"/>
            <w:bottom w:val="none" w:sz="0" w:space="0" w:color="auto"/>
            <w:right w:val="none" w:sz="0" w:space="0" w:color="auto"/>
          </w:divBdr>
          <w:divsChild>
            <w:div w:id="519898324">
              <w:marLeft w:val="0"/>
              <w:marRight w:val="0"/>
              <w:marTop w:val="0"/>
              <w:marBottom w:val="0"/>
              <w:divBdr>
                <w:top w:val="none" w:sz="0" w:space="0" w:color="auto"/>
                <w:left w:val="none" w:sz="0" w:space="0" w:color="auto"/>
                <w:bottom w:val="none" w:sz="0" w:space="0" w:color="auto"/>
                <w:right w:val="none" w:sz="0" w:space="0" w:color="auto"/>
              </w:divBdr>
            </w:div>
          </w:divsChild>
        </w:div>
        <w:div w:id="1604651449">
          <w:marLeft w:val="0"/>
          <w:marRight w:val="0"/>
          <w:marTop w:val="100"/>
          <w:marBottom w:val="0"/>
          <w:divBdr>
            <w:top w:val="none" w:sz="0" w:space="0" w:color="auto"/>
            <w:left w:val="none" w:sz="0" w:space="0" w:color="auto"/>
            <w:bottom w:val="none" w:sz="0" w:space="0" w:color="auto"/>
            <w:right w:val="none" w:sz="0" w:space="0" w:color="auto"/>
          </w:divBdr>
        </w:div>
        <w:div w:id="753861723">
          <w:marLeft w:val="0"/>
          <w:marRight w:val="0"/>
          <w:marTop w:val="0"/>
          <w:marBottom w:val="0"/>
          <w:divBdr>
            <w:top w:val="none" w:sz="0" w:space="0" w:color="auto"/>
            <w:left w:val="none" w:sz="0" w:space="0" w:color="auto"/>
            <w:bottom w:val="none" w:sz="0" w:space="0" w:color="auto"/>
            <w:right w:val="none" w:sz="0" w:space="0" w:color="auto"/>
          </w:divBdr>
          <w:divsChild>
            <w:div w:id="1323895163">
              <w:marLeft w:val="0"/>
              <w:marRight w:val="0"/>
              <w:marTop w:val="0"/>
              <w:marBottom w:val="0"/>
              <w:divBdr>
                <w:top w:val="none" w:sz="0" w:space="0" w:color="auto"/>
                <w:left w:val="none" w:sz="0" w:space="0" w:color="auto"/>
                <w:bottom w:val="none" w:sz="0" w:space="0" w:color="auto"/>
                <w:right w:val="none" w:sz="0" w:space="0" w:color="auto"/>
              </w:divBdr>
              <w:divsChild>
                <w:div w:id="11849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683432715">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5.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5804</TotalTime>
  <Pages>3</Pages>
  <Words>1121</Words>
  <Characters>6390</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7497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Kangyi Liu</cp:lastModifiedBy>
  <cp:revision>933</cp:revision>
  <dcterms:created xsi:type="dcterms:W3CDTF">2022-07-29T03:01:00Z</dcterms:created>
  <dcterms:modified xsi:type="dcterms:W3CDTF">2022-11-04T07:00:00Z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